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073E" w14:textId="77777777" w:rsidR="00DB77FA" w:rsidRDefault="00DB77FA" w:rsidP="00DB77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TEST</w:t>
      </w:r>
    </w:p>
    <w:p w14:paraId="24B5A46D" w14:textId="03BA37B5" w:rsidR="00DB77FA" w:rsidRPr="000841D3" w:rsidRDefault="00DB77FA" w:rsidP="00DB77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PERIUDHA I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p w14:paraId="6771A756" w14:textId="77777777" w:rsidR="00DB77FA" w:rsidRPr="000841D3" w:rsidRDefault="00DB77FA" w:rsidP="00DB77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E2D81DC" w14:textId="77777777" w:rsidR="00DB77FA" w:rsidRDefault="00DB77FA" w:rsidP="00DB77F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A31C32B" w14:textId="02DB92D1" w:rsidR="000A5E30" w:rsidRPr="00611060" w:rsidRDefault="00DB77FA" w:rsidP="00DB77FA">
      <w:pPr>
        <w:pStyle w:val="TableParagraph"/>
        <w:tabs>
          <w:tab w:val="left" w:pos="5361"/>
        </w:tabs>
        <w:ind w:left="57"/>
        <w:rPr>
          <w:b/>
          <w:sz w:val="28"/>
          <w:szCs w:val="28"/>
          <w:lang w:val="sq-AL"/>
        </w:rPr>
      </w:pPr>
      <w:r w:rsidRPr="000841D3">
        <w:rPr>
          <w:b/>
          <w:sz w:val="28"/>
          <w:szCs w:val="28"/>
          <w:lang w:val="sq-AL"/>
        </w:rPr>
        <w:t>Em</w:t>
      </w:r>
      <w:r>
        <w:rPr>
          <w:b/>
          <w:sz w:val="28"/>
          <w:szCs w:val="28"/>
          <w:lang w:val="sq-AL"/>
        </w:rPr>
        <w:t>ë</w:t>
      </w:r>
      <w:r w:rsidRPr="000841D3">
        <w:rPr>
          <w:b/>
          <w:sz w:val="28"/>
          <w:szCs w:val="28"/>
          <w:lang w:val="sq-AL"/>
        </w:rPr>
        <w:t>r</w:t>
      </w:r>
      <w:r>
        <w:rPr>
          <w:b/>
          <w:sz w:val="28"/>
          <w:szCs w:val="28"/>
          <w:lang w:val="sq-AL"/>
        </w:rPr>
        <w:t xml:space="preserve"> </w:t>
      </w:r>
      <w:r w:rsidRPr="000841D3">
        <w:rPr>
          <w:b/>
          <w:sz w:val="28"/>
          <w:szCs w:val="28"/>
          <w:lang w:val="sq-AL"/>
        </w:rPr>
        <w:t>Mbiem</w:t>
      </w:r>
      <w:r>
        <w:rPr>
          <w:b/>
          <w:sz w:val="28"/>
          <w:szCs w:val="28"/>
          <w:lang w:val="sq-AL"/>
        </w:rPr>
        <w:t>ë</w:t>
      </w:r>
      <w:r w:rsidRPr="000841D3">
        <w:rPr>
          <w:b/>
          <w:sz w:val="28"/>
          <w:szCs w:val="28"/>
          <w:lang w:val="sq-AL"/>
        </w:rPr>
        <w:t xml:space="preserve">r: </w:t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  <w:t>_______________________</w:t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Pr="000841D3">
        <w:rPr>
          <w:sz w:val="28"/>
          <w:szCs w:val="28"/>
          <w:lang w:val="sq-AL"/>
        </w:rPr>
        <w:softHyphen/>
      </w:r>
      <w:r w:rsidR="00611060">
        <w:rPr>
          <w:b/>
          <w:color w:val="231F20"/>
          <w:w w:val="90"/>
          <w:sz w:val="28"/>
          <w:szCs w:val="28"/>
          <w:lang w:val="sq-AL"/>
        </w:rPr>
        <w:t xml:space="preserve"> </w:t>
      </w:r>
    </w:p>
    <w:p w14:paraId="6219515D" w14:textId="77777777" w:rsidR="000A5E30" w:rsidRPr="00611060" w:rsidRDefault="000A5E30" w:rsidP="000A5E30">
      <w:pPr>
        <w:pStyle w:val="TableParagraph"/>
        <w:spacing w:before="5"/>
        <w:rPr>
          <w:b/>
          <w:sz w:val="28"/>
          <w:szCs w:val="28"/>
          <w:lang w:val="sq-AL"/>
        </w:rPr>
      </w:pPr>
    </w:p>
    <w:p w14:paraId="005349A9" w14:textId="357E0742" w:rsidR="000A5E30" w:rsidRPr="00611060" w:rsidRDefault="000A5E30" w:rsidP="000A5E30">
      <w:pPr>
        <w:pStyle w:val="TableParagraph"/>
        <w:numPr>
          <w:ilvl w:val="0"/>
          <w:numId w:val="2"/>
        </w:numPr>
        <w:tabs>
          <w:tab w:val="left" w:pos="472"/>
          <w:tab w:val="left" w:pos="473"/>
        </w:tabs>
        <w:ind w:hanging="415"/>
        <w:rPr>
          <w:b/>
          <w:sz w:val="28"/>
          <w:szCs w:val="28"/>
          <w:lang w:val="sq-AL"/>
        </w:rPr>
      </w:pPr>
      <w:r w:rsidRPr="00611060">
        <w:rPr>
          <w:b/>
          <w:color w:val="231F20"/>
          <w:sz w:val="28"/>
          <w:szCs w:val="28"/>
          <w:lang w:val="sq-AL"/>
        </w:rPr>
        <w:t xml:space="preserve">Plotëso </w:t>
      </w:r>
      <w:r w:rsidRPr="00611060">
        <w:rPr>
          <w:color w:val="231F20"/>
          <w:sz w:val="28"/>
          <w:szCs w:val="28"/>
          <w:lang w:val="sq-AL"/>
        </w:rPr>
        <w:t>fjalitë: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(5 pikë)</w:t>
      </w:r>
    </w:p>
    <w:p w14:paraId="163D88F3" w14:textId="77777777" w:rsidR="000A5E30" w:rsidRPr="00611060" w:rsidRDefault="000A5E30" w:rsidP="000A5E30">
      <w:pPr>
        <w:pStyle w:val="TableParagraph"/>
        <w:tabs>
          <w:tab w:val="left" w:pos="472"/>
          <w:tab w:val="left" w:pos="473"/>
        </w:tabs>
        <w:ind w:left="472"/>
        <w:rPr>
          <w:b/>
          <w:sz w:val="28"/>
          <w:szCs w:val="28"/>
          <w:lang w:val="sq-AL"/>
        </w:rPr>
      </w:pPr>
    </w:p>
    <w:p w14:paraId="51BBA0BA" w14:textId="7E8CF634" w:rsidR="000A5E30" w:rsidRPr="00611060" w:rsidRDefault="000A5E30" w:rsidP="000A5E30">
      <w:pPr>
        <w:pStyle w:val="TableParagraph"/>
        <w:numPr>
          <w:ilvl w:val="1"/>
          <w:numId w:val="2"/>
        </w:numPr>
        <w:tabs>
          <w:tab w:val="left" w:pos="887"/>
          <w:tab w:val="left" w:pos="888"/>
          <w:tab w:val="left" w:pos="7324"/>
        </w:tabs>
        <w:spacing w:before="11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Radhët horizontale në sistemin periodik quhen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  <w:r w:rsidR="00B770C4">
        <w:rPr>
          <w:color w:val="231F20"/>
          <w:sz w:val="28"/>
          <w:szCs w:val="28"/>
          <w:u w:val="single" w:color="221E1F"/>
          <w:lang w:val="sq-AL"/>
        </w:rPr>
        <w:t xml:space="preserve">   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dhe janë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________.</w:t>
      </w:r>
    </w:p>
    <w:p w14:paraId="2611EE99" w14:textId="42E06FBF" w:rsidR="000A5E30" w:rsidRPr="00611060" w:rsidRDefault="000A5E30" w:rsidP="000A5E30">
      <w:pPr>
        <w:pStyle w:val="TableParagraph"/>
        <w:numPr>
          <w:ilvl w:val="1"/>
          <w:numId w:val="2"/>
        </w:numPr>
        <w:tabs>
          <w:tab w:val="left" w:pos="472"/>
          <w:tab w:val="left" w:pos="9781"/>
        </w:tabs>
        <w:spacing w:before="1" w:line="259" w:lineRule="auto"/>
        <w:ind w:right="275"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Formula kimike tregon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u w:val="single" w:color="221E1F"/>
          <w:lang w:val="sq-AL"/>
        </w:rPr>
        <w:t>_____________</w:t>
      </w:r>
      <w:r w:rsidR="00B770C4">
        <w:rPr>
          <w:color w:val="231F20"/>
          <w:sz w:val="28"/>
          <w:szCs w:val="28"/>
          <w:u w:val="single" w:color="221E1F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e atomeve dhe ___________ e atomeve të secilit element.</w:t>
      </w:r>
    </w:p>
    <w:p w14:paraId="18FB2645" w14:textId="77777777" w:rsidR="000A5E30" w:rsidRPr="00611060" w:rsidRDefault="000A5E30" w:rsidP="000A5E30">
      <w:pPr>
        <w:pStyle w:val="TableParagraph"/>
        <w:numPr>
          <w:ilvl w:val="1"/>
          <w:numId w:val="2"/>
        </w:numPr>
        <w:tabs>
          <w:tab w:val="left" w:pos="887"/>
          <w:tab w:val="left" w:pos="888"/>
          <w:tab w:val="left" w:pos="6820"/>
        </w:tabs>
        <w:spacing w:before="1"/>
        <w:ind w:hanging="415"/>
        <w:rPr>
          <w:sz w:val="28"/>
          <w:szCs w:val="28"/>
          <w:lang w:val="sq-AL"/>
        </w:rPr>
      </w:pPr>
      <w:r w:rsidRPr="00611060">
        <w:rPr>
          <w:color w:val="231F20"/>
          <w:spacing w:val="-5"/>
          <w:sz w:val="28"/>
          <w:szCs w:val="28"/>
          <w:lang w:val="sq-AL"/>
        </w:rPr>
        <w:t xml:space="preserve">Për </w:t>
      </w:r>
      <w:r w:rsidRPr="00611060">
        <w:rPr>
          <w:color w:val="231F20"/>
          <w:sz w:val="28"/>
          <w:szCs w:val="28"/>
          <w:lang w:val="sq-AL"/>
        </w:rPr>
        <w:t>të përcaktuar mjedisin e tretësirave përdoren______________</w:t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  <w:r w:rsidRPr="00611060">
        <w:rPr>
          <w:color w:val="231F20"/>
          <w:sz w:val="28"/>
          <w:szCs w:val="28"/>
          <w:lang w:val="sq-AL"/>
        </w:rPr>
        <w:t>.</w:t>
      </w:r>
      <w:r w:rsidRPr="00611060">
        <w:rPr>
          <w:sz w:val="28"/>
          <w:szCs w:val="28"/>
          <w:lang w:val="sq-AL"/>
        </w:rPr>
        <w:t xml:space="preserve"> </w:t>
      </w:r>
    </w:p>
    <w:p w14:paraId="75F7F1DD" w14:textId="63BB30B1" w:rsidR="000A5E30" w:rsidRPr="00611060" w:rsidRDefault="000A5E30" w:rsidP="000A5E30">
      <w:pPr>
        <w:pStyle w:val="TableParagraph"/>
        <w:numPr>
          <w:ilvl w:val="1"/>
          <w:numId w:val="2"/>
        </w:numPr>
        <w:tabs>
          <w:tab w:val="left" w:pos="887"/>
          <w:tab w:val="left" w:pos="888"/>
          <w:tab w:val="left" w:pos="6820"/>
        </w:tabs>
        <w:spacing w:before="1"/>
        <w:ind w:hanging="415"/>
        <w:rPr>
          <w:sz w:val="28"/>
          <w:szCs w:val="28"/>
          <w:lang w:val="sq-AL"/>
        </w:rPr>
      </w:pPr>
      <w:r w:rsidRPr="00611060">
        <w:rPr>
          <w:sz w:val="28"/>
          <w:szCs w:val="28"/>
          <w:lang w:val="sq-AL"/>
        </w:rPr>
        <w:t>Oksidet jan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 xml:space="preserve"> p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>rb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>rje ___________ t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 xml:space="preserve"> cilat kan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 xml:space="preserve"> n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 xml:space="preserve"> p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>rb</w:t>
      </w:r>
      <w:r w:rsidR="00B770C4">
        <w:rPr>
          <w:sz w:val="28"/>
          <w:szCs w:val="28"/>
          <w:lang w:val="sq-AL"/>
        </w:rPr>
        <w:t>ë</w:t>
      </w:r>
      <w:r w:rsidRPr="00611060">
        <w:rPr>
          <w:sz w:val="28"/>
          <w:szCs w:val="28"/>
          <w:lang w:val="sq-AL"/>
        </w:rPr>
        <w:t>rje elementet:</w:t>
      </w:r>
    </w:p>
    <w:p w14:paraId="4406B275" w14:textId="6CA1D169" w:rsidR="000A5E30" w:rsidRPr="00611060" w:rsidRDefault="000A5E30" w:rsidP="000A5E30">
      <w:pPr>
        <w:spacing w:after="0" w:line="240" w:lineRule="auto"/>
        <w:ind w:left="720" w:right="-755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>____________________ dhe ________________</w:t>
      </w:r>
      <w:r w:rsidR="00B770C4"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>ose</w:t>
      </w:r>
      <w:r w:rsidR="00B770C4"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>___________________.</w:t>
      </w:r>
    </w:p>
    <w:p w14:paraId="4FF9000E" w14:textId="18991368" w:rsidR="000A5E30" w:rsidRPr="00611060" w:rsidRDefault="000A5E30" w:rsidP="000A5E30">
      <w:pPr>
        <w:pStyle w:val="ListParagraph"/>
        <w:numPr>
          <w:ilvl w:val="1"/>
          <w:numId w:val="2"/>
        </w:numPr>
        <w:spacing w:after="0" w:line="240" w:lineRule="auto"/>
        <w:ind w:right="-755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611060">
        <w:rPr>
          <w:rFonts w:ascii="Times New Roman" w:eastAsia="Times New Roman" w:hAnsi="Times New Roman" w:cs="Times New Roman"/>
          <w:sz w:val="28"/>
          <w:szCs w:val="28"/>
          <w:lang w:val="sq-AL"/>
        </w:rPr>
        <w:t>Disa prej vetive të acideve janë: _________________________________________</w:t>
      </w:r>
      <w:r w:rsidR="00B770C4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1E83F2DA" w14:textId="77777777" w:rsidR="000A5E30" w:rsidRPr="00611060" w:rsidRDefault="000A5E30" w:rsidP="000A5E30">
      <w:pPr>
        <w:pStyle w:val="TableParagraph"/>
        <w:spacing w:before="5"/>
        <w:rPr>
          <w:b/>
          <w:sz w:val="28"/>
          <w:szCs w:val="28"/>
          <w:lang w:val="sq-AL"/>
        </w:rPr>
      </w:pPr>
    </w:p>
    <w:p w14:paraId="47085FE6" w14:textId="120D286F" w:rsidR="000A5E30" w:rsidRPr="00611060" w:rsidRDefault="000A5E30" w:rsidP="000A5E30">
      <w:pPr>
        <w:pStyle w:val="TableParagraph"/>
        <w:numPr>
          <w:ilvl w:val="0"/>
          <w:numId w:val="2"/>
        </w:numPr>
        <w:tabs>
          <w:tab w:val="left" w:pos="471"/>
          <w:tab w:val="left" w:pos="473"/>
        </w:tabs>
        <w:rPr>
          <w:b/>
          <w:sz w:val="28"/>
          <w:szCs w:val="28"/>
          <w:lang w:val="sq-AL"/>
        </w:rPr>
      </w:pPr>
      <w:r w:rsidRPr="00611060">
        <w:rPr>
          <w:color w:val="231F20"/>
          <w:w w:val="95"/>
          <w:sz w:val="28"/>
          <w:szCs w:val="28"/>
          <w:lang w:val="sq-AL"/>
        </w:rPr>
        <w:t xml:space="preserve">Shkruani </w:t>
      </w:r>
      <w:r w:rsidRPr="00611060">
        <w:rPr>
          <w:b/>
          <w:color w:val="231F20"/>
          <w:w w:val="95"/>
          <w:sz w:val="28"/>
          <w:szCs w:val="28"/>
          <w:lang w:val="sq-AL"/>
        </w:rPr>
        <w:t xml:space="preserve">formulat </w:t>
      </w:r>
      <w:r w:rsidRPr="00611060">
        <w:rPr>
          <w:color w:val="231F20"/>
          <w:w w:val="95"/>
          <w:sz w:val="28"/>
          <w:szCs w:val="28"/>
          <w:lang w:val="sq-AL"/>
        </w:rPr>
        <w:t>molekulare të përbërjeve:</w:t>
      </w:r>
      <w:r w:rsidR="00611060">
        <w:rPr>
          <w:color w:val="231F20"/>
          <w:w w:val="95"/>
          <w:sz w:val="28"/>
          <w:szCs w:val="28"/>
          <w:lang w:val="sq-AL"/>
        </w:rPr>
        <w:t xml:space="preserve"> </w:t>
      </w:r>
      <w:r w:rsidRPr="00611060">
        <w:rPr>
          <w:b/>
          <w:color w:val="231F20"/>
          <w:w w:val="95"/>
          <w:sz w:val="28"/>
          <w:szCs w:val="28"/>
          <w:lang w:val="sq-AL"/>
        </w:rPr>
        <w:t>(4 pikë)</w:t>
      </w:r>
    </w:p>
    <w:p w14:paraId="2753D811" w14:textId="77777777" w:rsidR="000A5E30" w:rsidRPr="00611060" w:rsidRDefault="000A5E30" w:rsidP="000A5E30">
      <w:pPr>
        <w:pStyle w:val="TableParagraph"/>
        <w:tabs>
          <w:tab w:val="left" w:pos="471"/>
          <w:tab w:val="left" w:pos="473"/>
        </w:tabs>
        <w:ind w:left="472"/>
        <w:rPr>
          <w:b/>
          <w:sz w:val="28"/>
          <w:szCs w:val="28"/>
          <w:lang w:val="sq-AL"/>
        </w:rPr>
      </w:pPr>
    </w:p>
    <w:p w14:paraId="5694D206" w14:textId="77777777" w:rsidR="000A5E30" w:rsidRPr="00611060" w:rsidRDefault="000A5E30" w:rsidP="000A5E30">
      <w:pPr>
        <w:pStyle w:val="TableParagraph"/>
        <w:numPr>
          <w:ilvl w:val="0"/>
          <w:numId w:val="1"/>
        </w:numPr>
        <w:tabs>
          <w:tab w:val="left" w:pos="956"/>
          <w:tab w:val="left" w:pos="957"/>
          <w:tab w:val="left" w:pos="3040"/>
          <w:tab w:val="left" w:pos="4435"/>
        </w:tabs>
        <w:spacing w:before="34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hidroksid kaliumi</w:t>
      </w:r>
      <w:r w:rsidRPr="00611060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</w:p>
    <w:p w14:paraId="264A25D2" w14:textId="438A3C05" w:rsidR="000A5E30" w:rsidRPr="00611060" w:rsidRDefault="000A5E30" w:rsidP="000A5E30">
      <w:pPr>
        <w:pStyle w:val="TableParagraph"/>
        <w:numPr>
          <w:ilvl w:val="0"/>
          <w:numId w:val="1"/>
        </w:numPr>
        <w:tabs>
          <w:tab w:val="left" w:pos="956"/>
          <w:tab w:val="left" w:pos="957"/>
          <w:tab w:val="left" w:pos="3061"/>
          <w:tab w:val="left" w:pos="4457"/>
        </w:tabs>
        <w:spacing w:before="47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klorur hekuri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(II)</w:t>
      </w:r>
      <w:r w:rsidRPr="00611060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</w:p>
    <w:p w14:paraId="0599A383" w14:textId="77777777" w:rsidR="000A5E30" w:rsidRPr="00611060" w:rsidRDefault="000A5E30" w:rsidP="000A5E30">
      <w:pPr>
        <w:pStyle w:val="TableParagraph"/>
        <w:numPr>
          <w:ilvl w:val="0"/>
          <w:numId w:val="1"/>
        </w:numPr>
        <w:tabs>
          <w:tab w:val="left" w:pos="956"/>
          <w:tab w:val="left" w:pos="957"/>
          <w:tab w:val="left" w:pos="3033"/>
          <w:tab w:val="left" w:pos="4556"/>
        </w:tabs>
        <w:spacing w:before="47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oksid natriumi</w:t>
      </w:r>
      <w:r w:rsidRPr="00611060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</w:p>
    <w:p w14:paraId="7222913C" w14:textId="77777777" w:rsidR="000A5E30" w:rsidRPr="00611060" w:rsidRDefault="000A5E30" w:rsidP="000A5E30">
      <w:pPr>
        <w:pStyle w:val="TableParagraph"/>
        <w:numPr>
          <w:ilvl w:val="0"/>
          <w:numId w:val="1"/>
        </w:numPr>
        <w:tabs>
          <w:tab w:val="left" w:pos="956"/>
          <w:tab w:val="left" w:pos="957"/>
          <w:tab w:val="left" w:pos="3041"/>
          <w:tab w:val="left" w:pos="4564"/>
        </w:tabs>
        <w:spacing w:before="47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acid klorhidrik</w:t>
      </w:r>
      <w:r w:rsidRPr="00611060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u w:val="single" w:color="221E1F"/>
          <w:lang w:val="sq-AL"/>
        </w:rPr>
        <w:tab/>
      </w:r>
    </w:p>
    <w:p w14:paraId="332A90ED" w14:textId="7BC0B46C" w:rsidR="000A5E30" w:rsidRPr="00611060" w:rsidRDefault="00611060" w:rsidP="000A5E30">
      <w:pPr>
        <w:pStyle w:val="TableParagraph"/>
        <w:tabs>
          <w:tab w:val="left" w:pos="956"/>
          <w:tab w:val="left" w:pos="957"/>
          <w:tab w:val="left" w:pos="3107"/>
          <w:tab w:val="left" w:pos="4630"/>
        </w:tabs>
        <w:spacing w:before="47"/>
        <w:ind w:left="956"/>
        <w:rPr>
          <w:sz w:val="28"/>
          <w:szCs w:val="28"/>
          <w:lang w:val="sq-AL"/>
        </w:rPr>
      </w:pPr>
      <w:r>
        <w:rPr>
          <w:color w:val="231F20"/>
          <w:sz w:val="28"/>
          <w:szCs w:val="28"/>
          <w:u w:val="single" w:color="221E1F"/>
          <w:lang w:val="sq-AL"/>
        </w:rPr>
        <w:t xml:space="preserve"> </w:t>
      </w:r>
    </w:p>
    <w:p w14:paraId="03069DC2" w14:textId="4F621B87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  <w:tab w:val="left" w:pos="7397"/>
        </w:tabs>
        <w:spacing w:before="6"/>
        <w:ind w:hanging="415"/>
        <w:rPr>
          <w:b/>
          <w:sz w:val="28"/>
          <w:szCs w:val="28"/>
          <w:lang w:val="sq-AL"/>
        </w:rPr>
      </w:pPr>
      <w:r w:rsidRPr="00611060">
        <w:rPr>
          <w:b/>
          <w:color w:val="231F20"/>
          <w:sz w:val="28"/>
          <w:szCs w:val="28"/>
          <w:lang w:val="sq-AL"/>
        </w:rPr>
        <w:t xml:space="preserve">Shkruani </w:t>
      </w:r>
      <w:r w:rsidRPr="00611060">
        <w:rPr>
          <w:color w:val="231F20"/>
          <w:sz w:val="28"/>
          <w:szCs w:val="28"/>
          <w:lang w:val="sq-AL"/>
        </w:rPr>
        <w:t xml:space="preserve">dhe </w:t>
      </w:r>
      <w:r w:rsidRPr="00611060">
        <w:rPr>
          <w:b/>
          <w:color w:val="231F20"/>
          <w:sz w:val="28"/>
          <w:szCs w:val="28"/>
          <w:lang w:val="sq-AL"/>
        </w:rPr>
        <w:t xml:space="preserve">emërtoni </w:t>
      </w:r>
      <w:r w:rsidRPr="00611060">
        <w:rPr>
          <w:color w:val="231F20"/>
          <w:sz w:val="28"/>
          <w:szCs w:val="28"/>
          <w:lang w:val="sq-AL"/>
        </w:rPr>
        <w:t>formulat për 2: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okside, acide, baza, kripëra.</w:t>
      </w:r>
      <w:r w:rsidRP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(4 pikë)</w:t>
      </w:r>
    </w:p>
    <w:p w14:paraId="2FDEBDCC" w14:textId="77777777" w:rsidR="000A5E30" w:rsidRPr="00611060" w:rsidRDefault="000A5E30" w:rsidP="000A5E30">
      <w:pPr>
        <w:pStyle w:val="TableParagraph"/>
        <w:rPr>
          <w:sz w:val="28"/>
          <w:szCs w:val="28"/>
          <w:lang w:val="sq-AL"/>
        </w:rPr>
      </w:pPr>
      <w:r w:rsidRPr="00611060">
        <w:rPr>
          <w:sz w:val="28"/>
          <w:szCs w:val="28"/>
          <w:lang w:val="sq-AL"/>
        </w:rPr>
        <w:t xml:space="preserve"> </w:t>
      </w:r>
    </w:p>
    <w:tbl>
      <w:tblPr>
        <w:tblW w:w="10206" w:type="dxa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0A5E30" w:rsidRPr="00611060" w14:paraId="6A80A03A" w14:textId="77777777" w:rsidTr="00D90821">
        <w:trPr>
          <w:trHeight w:val="260"/>
        </w:trPr>
        <w:tc>
          <w:tcPr>
            <w:tcW w:w="5103" w:type="dxa"/>
            <w:shd w:val="clear" w:color="auto" w:fill="E9EAEB"/>
          </w:tcPr>
          <w:p w14:paraId="0F23F5EF" w14:textId="77777777" w:rsidR="000A5E30" w:rsidRPr="00611060" w:rsidRDefault="000A5E30" w:rsidP="00D90821">
            <w:pPr>
              <w:pStyle w:val="TableParagraph"/>
              <w:spacing w:before="1" w:line="245" w:lineRule="exact"/>
              <w:ind w:left="85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OKSIDE</w:t>
            </w:r>
          </w:p>
        </w:tc>
        <w:tc>
          <w:tcPr>
            <w:tcW w:w="5103" w:type="dxa"/>
            <w:shd w:val="clear" w:color="auto" w:fill="E9EAEB"/>
          </w:tcPr>
          <w:p w14:paraId="719E8C7E" w14:textId="77777777" w:rsidR="000A5E30" w:rsidRPr="00611060" w:rsidRDefault="000A5E30" w:rsidP="00D90821">
            <w:pPr>
              <w:pStyle w:val="TableParagraph"/>
              <w:spacing w:before="1" w:line="245" w:lineRule="exact"/>
              <w:ind w:left="83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ACIDE</w:t>
            </w:r>
          </w:p>
        </w:tc>
      </w:tr>
      <w:tr w:rsidR="000A5E30" w:rsidRPr="00611060" w14:paraId="0B5EB4C5" w14:textId="77777777" w:rsidTr="00D90821">
        <w:trPr>
          <w:trHeight w:val="260"/>
        </w:trPr>
        <w:tc>
          <w:tcPr>
            <w:tcW w:w="5103" w:type="dxa"/>
          </w:tcPr>
          <w:p w14:paraId="638FC4FC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5103" w:type="dxa"/>
          </w:tcPr>
          <w:p w14:paraId="1D84D150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49413E27" w14:textId="77777777" w:rsidTr="00D90821">
        <w:trPr>
          <w:trHeight w:val="260"/>
        </w:trPr>
        <w:tc>
          <w:tcPr>
            <w:tcW w:w="5103" w:type="dxa"/>
          </w:tcPr>
          <w:p w14:paraId="4B49A0B7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5103" w:type="dxa"/>
          </w:tcPr>
          <w:p w14:paraId="62A75A54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03E33A9C" w14:textId="77777777" w:rsidTr="00D90821">
        <w:trPr>
          <w:trHeight w:val="260"/>
        </w:trPr>
        <w:tc>
          <w:tcPr>
            <w:tcW w:w="5103" w:type="dxa"/>
            <w:shd w:val="clear" w:color="auto" w:fill="E8E8E9"/>
          </w:tcPr>
          <w:p w14:paraId="66FA3EC0" w14:textId="77777777" w:rsidR="000A5E30" w:rsidRPr="00611060" w:rsidRDefault="000A5E30" w:rsidP="00D90821">
            <w:pPr>
              <w:pStyle w:val="TableParagraph"/>
              <w:spacing w:before="1" w:line="246" w:lineRule="exact"/>
              <w:ind w:left="85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BAZA</w:t>
            </w:r>
          </w:p>
        </w:tc>
        <w:tc>
          <w:tcPr>
            <w:tcW w:w="5103" w:type="dxa"/>
            <w:shd w:val="clear" w:color="auto" w:fill="E8E8E9"/>
          </w:tcPr>
          <w:p w14:paraId="29462AC3" w14:textId="47745783" w:rsidR="000A5E30" w:rsidRPr="00611060" w:rsidRDefault="000A5E30" w:rsidP="00D90821">
            <w:pPr>
              <w:pStyle w:val="TableParagraph"/>
              <w:spacing w:before="1" w:line="246" w:lineRule="exact"/>
              <w:ind w:left="83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KRIP</w:t>
            </w:r>
            <w:r w:rsidR="00B770C4">
              <w:rPr>
                <w:b/>
                <w:color w:val="231F20"/>
                <w:sz w:val="28"/>
                <w:szCs w:val="28"/>
                <w:lang w:val="sq-AL"/>
              </w:rPr>
              <w:t>Ë</w:t>
            </w: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RA</w:t>
            </w:r>
          </w:p>
        </w:tc>
      </w:tr>
      <w:tr w:rsidR="000A5E30" w:rsidRPr="00611060" w14:paraId="7B72CC6F" w14:textId="77777777" w:rsidTr="00D90821">
        <w:trPr>
          <w:trHeight w:val="260"/>
        </w:trPr>
        <w:tc>
          <w:tcPr>
            <w:tcW w:w="5103" w:type="dxa"/>
          </w:tcPr>
          <w:p w14:paraId="3F4C15E3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5103" w:type="dxa"/>
          </w:tcPr>
          <w:p w14:paraId="64F08D8A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1807576F" w14:textId="77777777" w:rsidTr="00D90821">
        <w:trPr>
          <w:trHeight w:val="260"/>
        </w:trPr>
        <w:tc>
          <w:tcPr>
            <w:tcW w:w="5103" w:type="dxa"/>
          </w:tcPr>
          <w:p w14:paraId="7E19AE57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5103" w:type="dxa"/>
          </w:tcPr>
          <w:p w14:paraId="3A422EBA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</w:tbl>
    <w:p w14:paraId="6CB20A33" w14:textId="77777777" w:rsidR="000A5E30" w:rsidRPr="00611060" w:rsidRDefault="000A5E30" w:rsidP="000A5E30">
      <w:pPr>
        <w:pStyle w:val="TableParagraph"/>
        <w:spacing w:before="11"/>
        <w:rPr>
          <w:sz w:val="28"/>
          <w:szCs w:val="28"/>
          <w:lang w:val="sq-AL"/>
        </w:rPr>
      </w:pPr>
    </w:p>
    <w:p w14:paraId="053E2E4F" w14:textId="127C5B10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  <w:tab w:val="left" w:pos="7792"/>
        </w:tabs>
        <w:ind w:hanging="415"/>
        <w:rPr>
          <w:b/>
          <w:sz w:val="28"/>
          <w:szCs w:val="28"/>
          <w:lang w:val="sq-AL"/>
        </w:rPr>
      </w:pPr>
      <w:r w:rsidRPr="00611060">
        <w:rPr>
          <w:b/>
          <w:color w:val="231F20"/>
          <w:w w:val="95"/>
          <w:sz w:val="28"/>
          <w:szCs w:val="28"/>
          <w:lang w:val="sq-AL"/>
        </w:rPr>
        <w:t xml:space="preserve">Klasifiko </w:t>
      </w:r>
      <w:r w:rsidRPr="00611060">
        <w:rPr>
          <w:color w:val="231F20"/>
          <w:w w:val="95"/>
          <w:sz w:val="28"/>
          <w:szCs w:val="28"/>
          <w:lang w:val="sq-AL"/>
        </w:rPr>
        <w:t xml:space="preserve">substancat e mëposhtme në: </w:t>
      </w:r>
      <w:r w:rsidRPr="00611060">
        <w:rPr>
          <w:b/>
          <w:color w:val="231F20"/>
          <w:w w:val="95"/>
          <w:sz w:val="28"/>
          <w:szCs w:val="28"/>
          <w:lang w:val="sq-AL"/>
        </w:rPr>
        <w:t>okside, acide, baza, kripëra.</w:t>
      </w:r>
      <w:r w:rsidRPr="00611060">
        <w:rPr>
          <w:b/>
          <w:sz w:val="28"/>
          <w:szCs w:val="28"/>
          <w:lang w:val="sq-AL"/>
        </w:rPr>
        <w:t xml:space="preserve"> Emërtoji.</w:t>
      </w:r>
      <w:r w:rsidR="00611060">
        <w:rPr>
          <w:b/>
          <w:sz w:val="28"/>
          <w:szCs w:val="28"/>
          <w:lang w:val="sq-AL"/>
        </w:rPr>
        <w:t xml:space="preserve"> </w:t>
      </w:r>
      <w:r w:rsidR="00611060">
        <w:rPr>
          <w:b/>
          <w:sz w:val="28"/>
          <w:szCs w:val="28"/>
          <w:lang w:val="sq-AL"/>
        </w:rPr>
        <w:tab/>
      </w:r>
      <w:r w:rsidRPr="00611060">
        <w:rPr>
          <w:b/>
          <w:color w:val="231F20"/>
          <w:w w:val="95"/>
          <w:sz w:val="28"/>
          <w:szCs w:val="28"/>
          <w:lang w:val="sq-AL"/>
        </w:rPr>
        <w:t>(10</w:t>
      </w:r>
      <w:r w:rsidR="00611060">
        <w:rPr>
          <w:b/>
          <w:color w:val="231F20"/>
          <w:w w:val="95"/>
          <w:sz w:val="28"/>
          <w:szCs w:val="28"/>
          <w:lang w:val="sq-AL"/>
        </w:rPr>
        <w:t xml:space="preserve"> </w:t>
      </w:r>
      <w:r w:rsidRPr="00611060">
        <w:rPr>
          <w:b/>
          <w:color w:val="231F20"/>
          <w:w w:val="95"/>
          <w:sz w:val="28"/>
          <w:szCs w:val="28"/>
          <w:lang w:val="sq-AL"/>
        </w:rPr>
        <w:t>pikë)</w:t>
      </w:r>
    </w:p>
    <w:p w14:paraId="3D832FD7" w14:textId="77777777" w:rsidR="000A5E30" w:rsidRPr="00611060" w:rsidRDefault="000A5E30" w:rsidP="000A5E30">
      <w:pPr>
        <w:pStyle w:val="TableParagraph"/>
        <w:tabs>
          <w:tab w:val="left" w:pos="472"/>
          <w:tab w:val="left" w:pos="473"/>
          <w:tab w:val="left" w:pos="7792"/>
        </w:tabs>
        <w:ind w:left="472"/>
        <w:rPr>
          <w:b/>
          <w:sz w:val="28"/>
          <w:szCs w:val="28"/>
          <w:lang w:val="sq-AL"/>
        </w:rPr>
      </w:pPr>
    </w:p>
    <w:p w14:paraId="6CCF2C36" w14:textId="06A92D01" w:rsidR="000A5E30" w:rsidRPr="00611060" w:rsidRDefault="00611060" w:rsidP="000A5E30">
      <w:pPr>
        <w:pStyle w:val="TableParagraph"/>
        <w:spacing w:before="11"/>
        <w:ind w:left="57"/>
        <w:rPr>
          <w:color w:val="231F20"/>
          <w:w w:val="105"/>
          <w:position w:val="-7"/>
          <w:sz w:val="28"/>
          <w:szCs w:val="28"/>
          <w:lang w:val="sq-AL"/>
        </w:rPr>
      </w:pPr>
      <w:r>
        <w:rPr>
          <w:color w:val="231F20"/>
          <w:w w:val="105"/>
          <w:sz w:val="28"/>
          <w:szCs w:val="28"/>
          <w:lang w:val="sq-AL"/>
        </w:rPr>
        <w:t xml:space="preserve"> </w:t>
      </w:r>
      <w:proofErr w:type="spellStart"/>
      <w:r w:rsidR="000A5E30" w:rsidRPr="00611060">
        <w:rPr>
          <w:color w:val="231F20"/>
          <w:w w:val="105"/>
          <w:sz w:val="28"/>
          <w:szCs w:val="28"/>
          <w:lang w:val="sq-AL"/>
        </w:rPr>
        <w:t>NaCl</w:t>
      </w:r>
      <w:proofErr w:type="spellEnd"/>
      <w:r w:rsidR="000A5E30" w:rsidRPr="00611060">
        <w:rPr>
          <w:color w:val="231F20"/>
          <w:w w:val="105"/>
          <w:sz w:val="28"/>
          <w:szCs w:val="28"/>
          <w:lang w:val="sq-AL"/>
        </w:rPr>
        <w:t>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r w:rsidR="000A5E30" w:rsidRPr="00611060">
        <w:rPr>
          <w:color w:val="231F20"/>
          <w:w w:val="105"/>
          <w:sz w:val="28"/>
          <w:szCs w:val="28"/>
          <w:lang w:val="sq-AL"/>
        </w:rPr>
        <w:t>H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="000A5E30" w:rsidRPr="00611060">
        <w:rPr>
          <w:color w:val="231F20"/>
          <w:w w:val="105"/>
          <w:sz w:val="28"/>
          <w:szCs w:val="28"/>
          <w:lang w:val="sq-AL"/>
        </w:rPr>
        <w:t>CO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3</w:t>
      </w:r>
      <w:r w:rsidR="000A5E30" w:rsidRPr="00611060">
        <w:rPr>
          <w:color w:val="231F20"/>
          <w:w w:val="105"/>
          <w:sz w:val="28"/>
          <w:szCs w:val="28"/>
          <w:lang w:val="sq-AL"/>
        </w:rPr>
        <w:t>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r w:rsidR="000A5E30" w:rsidRPr="00611060">
        <w:rPr>
          <w:color w:val="231F20"/>
          <w:w w:val="105"/>
          <w:sz w:val="28"/>
          <w:szCs w:val="28"/>
          <w:lang w:val="sq-AL"/>
        </w:rPr>
        <w:t>KOH,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r w:rsidR="000A5E30" w:rsidRPr="00611060">
        <w:rPr>
          <w:color w:val="231F20"/>
          <w:w w:val="105"/>
          <w:sz w:val="28"/>
          <w:szCs w:val="28"/>
          <w:lang w:val="sq-AL"/>
        </w:rPr>
        <w:t>Na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="000A5E30" w:rsidRPr="00611060">
        <w:rPr>
          <w:color w:val="231F20"/>
          <w:w w:val="105"/>
          <w:sz w:val="28"/>
          <w:szCs w:val="28"/>
          <w:lang w:val="sq-AL"/>
        </w:rPr>
        <w:t>O,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r w:rsidR="000A5E30" w:rsidRPr="00611060">
        <w:rPr>
          <w:color w:val="231F20"/>
          <w:w w:val="105"/>
          <w:sz w:val="28"/>
          <w:szCs w:val="28"/>
          <w:lang w:val="sq-AL"/>
        </w:rPr>
        <w:t>SO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="000A5E30" w:rsidRPr="00611060">
        <w:rPr>
          <w:color w:val="231F20"/>
          <w:w w:val="105"/>
          <w:sz w:val="28"/>
          <w:szCs w:val="28"/>
          <w:lang w:val="sq-AL"/>
        </w:rPr>
        <w:t>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r w:rsidR="000A5E30" w:rsidRPr="00611060">
        <w:rPr>
          <w:color w:val="231F20"/>
          <w:w w:val="105"/>
          <w:sz w:val="28"/>
          <w:szCs w:val="28"/>
          <w:lang w:val="sq-AL"/>
        </w:rPr>
        <w:t>H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="000A5E30" w:rsidRPr="00611060">
        <w:rPr>
          <w:color w:val="231F20"/>
          <w:w w:val="105"/>
          <w:sz w:val="28"/>
          <w:szCs w:val="28"/>
          <w:lang w:val="sq-AL"/>
        </w:rPr>
        <w:t>SO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3</w:t>
      </w:r>
      <w:r w:rsidR="000A5E30" w:rsidRPr="00611060">
        <w:rPr>
          <w:color w:val="231F20"/>
          <w:w w:val="105"/>
          <w:sz w:val="28"/>
          <w:szCs w:val="28"/>
          <w:lang w:val="sq-AL"/>
        </w:rPr>
        <w:t>,</w:t>
      </w:r>
      <w:r>
        <w:rPr>
          <w:color w:val="231F20"/>
          <w:w w:val="105"/>
          <w:sz w:val="28"/>
          <w:szCs w:val="28"/>
          <w:lang w:val="sq-AL"/>
        </w:rPr>
        <w:t xml:space="preserve"> </w:t>
      </w:r>
      <w:proofErr w:type="spellStart"/>
      <w:r w:rsidR="000A5E30" w:rsidRPr="00611060">
        <w:rPr>
          <w:color w:val="231F20"/>
          <w:w w:val="105"/>
          <w:sz w:val="28"/>
          <w:szCs w:val="28"/>
          <w:lang w:val="sq-AL"/>
        </w:rPr>
        <w:t>Mg</w:t>
      </w:r>
      <w:proofErr w:type="spellEnd"/>
      <w:r w:rsidR="000A5E30" w:rsidRPr="00611060">
        <w:rPr>
          <w:color w:val="231F20"/>
          <w:w w:val="105"/>
          <w:sz w:val="28"/>
          <w:szCs w:val="28"/>
          <w:lang w:val="sq-AL"/>
        </w:rPr>
        <w:t>(OH)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2</w:t>
      </w:r>
      <w:r w:rsidR="000A5E30" w:rsidRPr="00611060">
        <w:rPr>
          <w:color w:val="231F20"/>
          <w:w w:val="105"/>
          <w:sz w:val="28"/>
          <w:szCs w:val="28"/>
          <w:lang w:val="sq-AL"/>
        </w:rPr>
        <w:t>, KNO</w:t>
      </w:r>
      <w:r w:rsidR="000A5E30" w:rsidRPr="00611060">
        <w:rPr>
          <w:color w:val="231F20"/>
          <w:w w:val="105"/>
          <w:position w:val="-7"/>
          <w:sz w:val="28"/>
          <w:szCs w:val="28"/>
          <w:lang w:val="sq-AL"/>
        </w:rPr>
        <w:t>3</w:t>
      </w:r>
    </w:p>
    <w:p w14:paraId="62DFFD0A" w14:textId="77777777" w:rsidR="000A5E30" w:rsidRPr="00611060" w:rsidRDefault="000A5E30" w:rsidP="000A5E30">
      <w:pPr>
        <w:pStyle w:val="TableParagraph"/>
        <w:spacing w:before="11"/>
        <w:ind w:left="57"/>
        <w:rPr>
          <w:sz w:val="28"/>
          <w:szCs w:val="28"/>
          <w:lang w:val="sq-AL"/>
        </w:rPr>
      </w:pPr>
    </w:p>
    <w:tbl>
      <w:tblPr>
        <w:tblW w:w="10530" w:type="dxa"/>
        <w:tblInd w:w="2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790"/>
        <w:gridCol w:w="2340"/>
        <w:gridCol w:w="2610"/>
      </w:tblGrid>
      <w:tr w:rsidR="000A5E30" w:rsidRPr="00611060" w14:paraId="4D49EA3B" w14:textId="77777777" w:rsidTr="00D90821">
        <w:trPr>
          <w:trHeight w:val="260"/>
        </w:trPr>
        <w:tc>
          <w:tcPr>
            <w:tcW w:w="2790" w:type="dxa"/>
            <w:shd w:val="clear" w:color="auto" w:fill="C0C1C4"/>
          </w:tcPr>
          <w:p w14:paraId="45FB585A" w14:textId="77777777" w:rsidR="000A5E30" w:rsidRPr="00611060" w:rsidRDefault="000A5E30" w:rsidP="00D90821">
            <w:pPr>
              <w:pStyle w:val="TableParagraph"/>
              <w:spacing w:line="247" w:lineRule="exact"/>
              <w:ind w:left="84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OKSIDE</w:t>
            </w:r>
          </w:p>
        </w:tc>
        <w:tc>
          <w:tcPr>
            <w:tcW w:w="2790" w:type="dxa"/>
            <w:shd w:val="clear" w:color="auto" w:fill="C0C1C4"/>
          </w:tcPr>
          <w:p w14:paraId="567947DD" w14:textId="77777777" w:rsidR="000A5E30" w:rsidRPr="00611060" w:rsidRDefault="000A5E30" w:rsidP="00D90821">
            <w:pPr>
              <w:pStyle w:val="TableParagraph"/>
              <w:spacing w:line="247" w:lineRule="exact"/>
              <w:ind w:left="84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ACIDE</w:t>
            </w:r>
          </w:p>
        </w:tc>
        <w:tc>
          <w:tcPr>
            <w:tcW w:w="2340" w:type="dxa"/>
            <w:shd w:val="clear" w:color="auto" w:fill="C0C1C4"/>
          </w:tcPr>
          <w:p w14:paraId="05C6DAF5" w14:textId="77777777" w:rsidR="000A5E30" w:rsidRPr="00611060" w:rsidRDefault="000A5E30" w:rsidP="00D90821">
            <w:pPr>
              <w:pStyle w:val="TableParagraph"/>
              <w:spacing w:line="247" w:lineRule="exact"/>
              <w:ind w:left="84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BAZA</w:t>
            </w:r>
          </w:p>
        </w:tc>
        <w:tc>
          <w:tcPr>
            <w:tcW w:w="2610" w:type="dxa"/>
            <w:shd w:val="clear" w:color="auto" w:fill="C0C1C4"/>
          </w:tcPr>
          <w:p w14:paraId="38CA8B2C" w14:textId="77777777" w:rsidR="000A5E30" w:rsidRPr="00611060" w:rsidRDefault="000A5E30" w:rsidP="00D90821">
            <w:pPr>
              <w:pStyle w:val="TableParagraph"/>
              <w:spacing w:line="247" w:lineRule="exact"/>
              <w:ind w:left="84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KRIPËRA</w:t>
            </w:r>
          </w:p>
        </w:tc>
      </w:tr>
      <w:tr w:rsidR="000A5E30" w:rsidRPr="00611060" w14:paraId="16EDDC95" w14:textId="77777777" w:rsidTr="00D90821">
        <w:trPr>
          <w:trHeight w:val="260"/>
        </w:trPr>
        <w:tc>
          <w:tcPr>
            <w:tcW w:w="2790" w:type="dxa"/>
          </w:tcPr>
          <w:p w14:paraId="27ABABB5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7FE70329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5C7135E0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7E2CC77C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25727094" w14:textId="77777777" w:rsidTr="00D90821">
        <w:trPr>
          <w:trHeight w:val="260"/>
        </w:trPr>
        <w:tc>
          <w:tcPr>
            <w:tcW w:w="2790" w:type="dxa"/>
          </w:tcPr>
          <w:p w14:paraId="3E33EF69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69745A38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2FB616B2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77918A45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43956C1B" w14:textId="77777777" w:rsidTr="00D90821">
        <w:trPr>
          <w:trHeight w:val="260"/>
        </w:trPr>
        <w:tc>
          <w:tcPr>
            <w:tcW w:w="2790" w:type="dxa"/>
          </w:tcPr>
          <w:p w14:paraId="3255ACD1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1BD3999B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1FB89452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071ECC6F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1642FEE7" w14:textId="77777777" w:rsidTr="00D90821">
        <w:trPr>
          <w:trHeight w:val="260"/>
        </w:trPr>
        <w:tc>
          <w:tcPr>
            <w:tcW w:w="2790" w:type="dxa"/>
          </w:tcPr>
          <w:p w14:paraId="566120F9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673AD023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564FCD31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4E7FC204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69710252" w14:textId="77777777" w:rsidTr="00D90821">
        <w:trPr>
          <w:trHeight w:val="260"/>
        </w:trPr>
        <w:tc>
          <w:tcPr>
            <w:tcW w:w="2790" w:type="dxa"/>
          </w:tcPr>
          <w:p w14:paraId="2339A987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76297010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2EBD15B7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26F6E9B8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7E144431" w14:textId="77777777" w:rsidTr="00D90821">
        <w:trPr>
          <w:trHeight w:val="260"/>
        </w:trPr>
        <w:tc>
          <w:tcPr>
            <w:tcW w:w="2790" w:type="dxa"/>
          </w:tcPr>
          <w:p w14:paraId="2F72F2C2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67D7D6B0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340" w:type="dxa"/>
          </w:tcPr>
          <w:p w14:paraId="5E541273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  <w:tc>
          <w:tcPr>
            <w:tcW w:w="2610" w:type="dxa"/>
          </w:tcPr>
          <w:p w14:paraId="5A54B0EC" w14:textId="77777777" w:rsidR="000A5E30" w:rsidRPr="00611060" w:rsidRDefault="000A5E30" w:rsidP="00D90821">
            <w:pPr>
              <w:pStyle w:val="TableParagraph"/>
              <w:rPr>
                <w:sz w:val="28"/>
                <w:szCs w:val="28"/>
                <w:lang w:val="sq-AL"/>
              </w:rPr>
            </w:pPr>
          </w:p>
        </w:tc>
      </w:tr>
    </w:tbl>
    <w:p w14:paraId="6A8912AB" w14:textId="77777777" w:rsidR="000A5E30" w:rsidRPr="00611060" w:rsidRDefault="000A5E30" w:rsidP="000A5E30">
      <w:pPr>
        <w:pStyle w:val="TableParagraph"/>
        <w:rPr>
          <w:sz w:val="28"/>
          <w:szCs w:val="28"/>
          <w:lang w:val="sq-AL"/>
        </w:rPr>
      </w:pPr>
    </w:p>
    <w:p w14:paraId="279E2887" w14:textId="6121BC06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</w:tabs>
        <w:spacing w:before="228"/>
        <w:ind w:hanging="415"/>
        <w:rPr>
          <w:b/>
          <w:sz w:val="28"/>
          <w:szCs w:val="28"/>
          <w:lang w:val="sq-AL"/>
        </w:rPr>
      </w:pPr>
      <w:r w:rsidRPr="00611060">
        <w:rPr>
          <w:b/>
          <w:color w:val="231F20"/>
          <w:sz w:val="28"/>
          <w:szCs w:val="28"/>
          <w:lang w:val="sq-AL"/>
        </w:rPr>
        <w:t xml:space="preserve">Plotëso </w:t>
      </w:r>
      <w:r w:rsidRPr="00611060">
        <w:rPr>
          <w:color w:val="231F20"/>
          <w:sz w:val="28"/>
          <w:szCs w:val="28"/>
          <w:lang w:val="sq-AL"/>
        </w:rPr>
        <w:t>tabelën.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(6 pikë)</w:t>
      </w:r>
      <w:r w:rsidR="00611060">
        <w:rPr>
          <w:color w:val="231F20"/>
          <w:sz w:val="28"/>
          <w:szCs w:val="28"/>
          <w:lang w:val="sq-AL"/>
        </w:rPr>
        <w:t xml:space="preserve"> </w:t>
      </w:r>
    </w:p>
    <w:tbl>
      <w:tblPr>
        <w:tblpPr w:leftFromText="180" w:rightFromText="180" w:vertAnchor="text" w:horzAnchor="margin" w:tblpXSpec="center" w:tblpY="283"/>
        <w:tblW w:w="94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2"/>
        <w:gridCol w:w="1531"/>
        <w:gridCol w:w="1600"/>
        <w:gridCol w:w="1616"/>
        <w:gridCol w:w="2551"/>
      </w:tblGrid>
      <w:tr w:rsidR="000A5E30" w:rsidRPr="00611060" w14:paraId="5AA1E46D" w14:textId="77777777" w:rsidTr="00D90821">
        <w:trPr>
          <w:trHeight w:val="260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D8D9DB"/>
          </w:tcPr>
          <w:p w14:paraId="798586ED" w14:textId="77777777" w:rsidR="000A5E30" w:rsidRPr="00611060" w:rsidRDefault="000A5E30" w:rsidP="00D90821">
            <w:pPr>
              <w:pStyle w:val="TableParagraph"/>
              <w:spacing w:line="244" w:lineRule="exact"/>
              <w:ind w:right="299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pH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D8D9DB"/>
          </w:tcPr>
          <w:p w14:paraId="129621AB" w14:textId="77777777" w:rsidR="000A5E30" w:rsidRPr="00611060" w:rsidRDefault="000A5E30" w:rsidP="00D90821">
            <w:pPr>
              <w:pStyle w:val="TableParagraph"/>
              <w:spacing w:line="244" w:lineRule="exact"/>
              <w:ind w:left="83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Mjedis acid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8D9DB"/>
          </w:tcPr>
          <w:p w14:paraId="2496626F" w14:textId="77777777" w:rsidR="000A5E30" w:rsidRPr="00611060" w:rsidRDefault="000A5E30" w:rsidP="00D90821">
            <w:pPr>
              <w:pStyle w:val="TableParagraph"/>
              <w:spacing w:line="244" w:lineRule="exact"/>
              <w:ind w:left="85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Mjedis bazik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D8D9DB"/>
          </w:tcPr>
          <w:p w14:paraId="384AF07A" w14:textId="77777777" w:rsidR="000A5E30" w:rsidRPr="00611060" w:rsidRDefault="000A5E30" w:rsidP="00D90821">
            <w:pPr>
              <w:pStyle w:val="TableParagraph"/>
              <w:spacing w:line="244" w:lineRule="exact"/>
              <w:ind w:left="84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Mjedis asnjanës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D8D9DB"/>
          </w:tcPr>
          <w:p w14:paraId="2DF83BFB" w14:textId="0EAF984E" w:rsidR="000A5E30" w:rsidRPr="00611060" w:rsidRDefault="000A5E30" w:rsidP="00D90821">
            <w:pPr>
              <w:pStyle w:val="TableParagraph"/>
              <w:spacing w:line="244" w:lineRule="exact"/>
              <w:ind w:left="84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 xml:space="preserve">Ngjyra </w:t>
            </w:r>
            <w:r w:rsidR="00B770C4">
              <w:rPr>
                <w:b/>
                <w:color w:val="231F20"/>
                <w:sz w:val="28"/>
                <w:szCs w:val="28"/>
                <w:lang w:val="sq-AL"/>
              </w:rPr>
              <w:t xml:space="preserve">e </w:t>
            </w: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lakmuesit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8D9DB"/>
          </w:tcPr>
          <w:p w14:paraId="2721E6D9" w14:textId="77777777" w:rsidR="000A5E30" w:rsidRPr="00611060" w:rsidRDefault="000A5E30" w:rsidP="00D90821">
            <w:pPr>
              <w:pStyle w:val="TableParagraph"/>
              <w:spacing w:line="244" w:lineRule="exact"/>
              <w:ind w:left="84"/>
              <w:jc w:val="center"/>
              <w:rPr>
                <w:b/>
                <w:color w:val="231F20"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Ngjyra e dëftuesit universal</w:t>
            </w:r>
          </w:p>
        </w:tc>
      </w:tr>
      <w:tr w:rsidR="000A5E30" w:rsidRPr="00611060" w14:paraId="62855DF9" w14:textId="77777777" w:rsidTr="00D90821">
        <w:trPr>
          <w:trHeight w:val="260"/>
        </w:trPr>
        <w:tc>
          <w:tcPr>
            <w:tcW w:w="707" w:type="dxa"/>
          </w:tcPr>
          <w:p w14:paraId="0FC52263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5.5</w:t>
            </w:r>
          </w:p>
        </w:tc>
        <w:tc>
          <w:tcPr>
            <w:tcW w:w="1412" w:type="dxa"/>
          </w:tcPr>
          <w:p w14:paraId="18C4DBF3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531" w:type="dxa"/>
          </w:tcPr>
          <w:p w14:paraId="5336C4A8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00" w:type="dxa"/>
          </w:tcPr>
          <w:p w14:paraId="77233087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16" w:type="dxa"/>
          </w:tcPr>
          <w:p w14:paraId="1C09A088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2551" w:type="dxa"/>
          </w:tcPr>
          <w:p w14:paraId="3860540E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66B22274" w14:textId="77777777" w:rsidTr="00D90821">
        <w:trPr>
          <w:trHeight w:val="260"/>
        </w:trPr>
        <w:tc>
          <w:tcPr>
            <w:tcW w:w="707" w:type="dxa"/>
          </w:tcPr>
          <w:p w14:paraId="3172FED6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9</w:t>
            </w:r>
          </w:p>
        </w:tc>
        <w:tc>
          <w:tcPr>
            <w:tcW w:w="1412" w:type="dxa"/>
          </w:tcPr>
          <w:p w14:paraId="23A7285E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531" w:type="dxa"/>
          </w:tcPr>
          <w:p w14:paraId="5EC462B5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00" w:type="dxa"/>
          </w:tcPr>
          <w:p w14:paraId="2F0B9B50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16" w:type="dxa"/>
          </w:tcPr>
          <w:p w14:paraId="6B521291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2551" w:type="dxa"/>
          </w:tcPr>
          <w:p w14:paraId="469F41F5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23AB55B5" w14:textId="77777777" w:rsidTr="00D90821">
        <w:trPr>
          <w:trHeight w:val="260"/>
        </w:trPr>
        <w:tc>
          <w:tcPr>
            <w:tcW w:w="707" w:type="dxa"/>
          </w:tcPr>
          <w:p w14:paraId="5AE09CCC" w14:textId="7506B89F" w:rsidR="000A5E30" w:rsidRPr="00611060" w:rsidRDefault="00611060" w:rsidP="00D90821">
            <w:pPr>
              <w:pStyle w:val="TableParagraph"/>
              <w:spacing w:line="246" w:lineRule="exact"/>
              <w:ind w:right="262"/>
              <w:jc w:val="center"/>
              <w:rPr>
                <w:sz w:val="28"/>
                <w:szCs w:val="28"/>
                <w:lang w:val="sq-AL"/>
              </w:rPr>
            </w:pPr>
            <w:r>
              <w:rPr>
                <w:color w:val="231F20"/>
                <w:sz w:val="28"/>
                <w:szCs w:val="28"/>
                <w:lang w:val="sq-AL"/>
              </w:rPr>
              <w:t xml:space="preserve"> </w:t>
            </w:r>
            <w:r w:rsidR="00B770C4">
              <w:rPr>
                <w:color w:val="231F20"/>
                <w:sz w:val="28"/>
                <w:szCs w:val="28"/>
                <w:lang w:val="sq-AL"/>
              </w:rPr>
              <w:t xml:space="preserve">  </w:t>
            </w:r>
            <w:r w:rsidR="000A5E30" w:rsidRPr="00611060">
              <w:rPr>
                <w:color w:val="231F20"/>
                <w:sz w:val="28"/>
                <w:szCs w:val="28"/>
                <w:lang w:val="sq-AL"/>
              </w:rPr>
              <w:t>7</w:t>
            </w:r>
          </w:p>
        </w:tc>
        <w:tc>
          <w:tcPr>
            <w:tcW w:w="1412" w:type="dxa"/>
          </w:tcPr>
          <w:p w14:paraId="75EC2415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531" w:type="dxa"/>
          </w:tcPr>
          <w:p w14:paraId="7F3141FF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00" w:type="dxa"/>
          </w:tcPr>
          <w:p w14:paraId="1FBDC3F5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1616" w:type="dxa"/>
          </w:tcPr>
          <w:p w14:paraId="4E134C45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  <w:tc>
          <w:tcPr>
            <w:tcW w:w="2551" w:type="dxa"/>
          </w:tcPr>
          <w:p w14:paraId="5561CABB" w14:textId="77777777" w:rsidR="000A5E30" w:rsidRPr="00611060" w:rsidRDefault="000A5E30" w:rsidP="00D90821">
            <w:pPr>
              <w:pStyle w:val="TableParagraph"/>
              <w:jc w:val="center"/>
              <w:rPr>
                <w:sz w:val="28"/>
                <w:szCs w:val="28"/>
                <w:lang w:val="sq-AL"/>
              </w:rPr>
            </w:pPr>
          </w:p>
        </w:tc>
      </w:tr>
    </w:tbl>
    <w:p w14:paraId="7F03B833" w14:textId="77777777" w:rsidR="000A5E30" w:rsidRPr="00611060" w:rsidRDefault="000A5E30" w:rsidP="000A5E30">
      <w:pPr>
        <w:pStyle w:val="TableParagraph"/>
        <w:rPr>
          <w:sz w:val="28"/>
          <w:szCs w:val="28"/>
          <w:lang w:val="sq-AL"/>
        </w:rPr>
      </w:pPr>
    </w:p>
    <w:p w14:paraId="4CBE6640" w14:textId="0172ADB9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</w:tabs>
        <w:spacing w:before="255"/>
        <w:ind w:hanging="415"/>
        <w:rPr>
          <w:b/>
          <w:sz w:val="28"/>
          <w:szCs w:val="28"/>
          <w:lang w:val="sq-AL"/>
        </w:rPr>
      </w:pPr>
      <w:r w:rsidRPr="00611060">
        <w:rPr>
          <w:b/>
          <w:color w:val="231F20"/>
          <w:sz w:val="28"/>
          <w:szCs w:val="28"/>
          <w:lang w:val="sq-AL"/>
        </w:rPr>
        <w:t xml:space="preserve">Plotëso </w:t>
      </w:r>
      <w:r w:rsidRPr="00611060">
        <w:rPr>
          <w:color w:val="231F20"/>
          <w:sz w:val="28"/>
          <w:szCs w:val="28"/>
          <w:lang w:val="sq-AL"/>
        </w:rPr>
        <w:t>reaksionet e asnjanësimit.</w:t>
      </w:r>
      <w:r w:rsidR="00B770C4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Emërto kripën e formuar: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(4 pikë)</w:t>
      </w:r>
    </w:p>
    <w:p w14:paraId="3F658A7A" w14:textId="629694F9" w:rsidR="000A5E30" w:rsidRPr="00611060" w:rsidRDefault="000A5E30" w:rsidP="000A5E30">
      <w:pPr>
        <w:pStyle w:val="TableParagraph"/>
        <w:numPr>
          <w:ilvl w:val="1"/>
          <w:numId w:val="3"/>
        </w:numPr>
        <w:spacing w:before="9"/>
        <w:rPr>
          <w:sz w:val="28"/>
          <w:szCs w:val="28"/>
          <w:lang w:val="sq-AL"/>
        </w:rPr>
      </w:pPr>
      <w:r w:rsidRPr="00611060">
        <w:rPr>
          <w:sz w:val="28"/>
          <w:szCs w:val="28"/>
          <w:lang w:val="sq-AL"/>
        </w:rPr>
        <w:t>HNO</w:t>
      </w:r>
      <w:r w:rsidRPr="00611060">
        <w:rPr>
          <w:sz w:val="28"/>
          <w:szCs w:val="28"/>
          <w:vertAlign w:val="subscript"/>
          <w:lang w:val="sq-AL"/>
        </w:rPr>
        <w:t>3</w:t>
      </w:r>
      <w:r w:rsidRPr="00611060">
        <w:rPr>
          <w:sz w:val="28"/>
          <w:szCs w:val="28"/>
          <w:lang w:val="sq-AL"/>
        </w:rPr>
        <w:t xml:space="preserve"> dhe</w:t>
      </w:r>
      <w:r w:rsidR="00611060">
        <w:rPr>
          <w:sz w:val="28"/>
          <w:szCs w:val="28"/>
          <w:lang w:val="sq-AL"/>
        </w:rPr>
        <w:t xml:space="preserve"> </w:t>
      </w:r>
      <w:r w:rsidRPr="00611060">
        <w:rPr>
          <w:sz w:val="28"/>
          <w:szCs w:val="28"/>
          <w:lang w:val="sq-AL"/>
        </w:rPr>
        <w:t>Ca(OH)</w:t>
      </w:r>
      <w:r w:rsidRPr="00611060">
        <w:rPr>
          <w:sz w:val="28"/>
          <w:szCs w:val="28"/>
          <w:vertAlign w:val="subscript"/>
          <w:lang w:val="sq-AL"/>
        </w:rPr>
        <w:t>2</w:t>
      </w:r>
    </w:p>
    <w:p w14:paraId="357E535F" w14:textId="71F3FE46" w:rsidR="000A5E30" w:rsidRPr="00611060" w:rsidRDefault="000A5E30" w:rsidP="000A5E30">
      <w:pPr>
        <w:pStyle w:val="TableParagraph"/>
        <w:numPr>
          <w:ilvl w:val="1"/>
          <w:numId w:val="3"/>
        </w:numPr>
        <w:spacing w:before="9"/>
        <w:rPr>
          <w:sz w:val="28"/>
          <w:szCs w:val="28"/>
          <w:lang w:val="sq-AL"/>
        </w:rPr>
      </w:pPr>
      <w:r w:rsidRPr="00611060">
        <w:rPr>
          <w:sz w:val="28"/>
          <w:szCs w:val="28"/>
          <w:lang w:val="sq-AL"/>
        </w:rPr>
        <w:t>H</w:t>
      </w:r>
      <w:r w:rsidRPr="00611060">
        <w:rPr>
          <w:sz w:val="28"/>
          <w:szCs w:val="28"/>
          <w:vertAlign w:val="subscript"/>
          <w:lang w:val="sq-AL"/>
        </w:rPr>
        <w:t>2</w:t>
      </w:r>
      <w:r w:rsidRPr="00611060">
        <w:rPr>
          <w:sz w:val="28"/>
          <w:szCs w:val="28"/>
          <w:lang w:val="sq-AL"/>
        </w:rPr>
        <w:t>SO</w:t>
      </w:r>
      <w:r w:rsidRPr="00611060">
        <w:rPr>
          <w:sz w:val="28"/>
          <w:szCs w:val="28"/>
          <w:vertAlign w:val="subscript"/>
          <w:lang w:val="sq-AL"/>
        </w:rPr>
        <w:t xml:space="preserve">4 </w:t>
      </w:r>
      <w:r w:rsidRPr="00611060">
        <w:rPr>
          <w:sz w:val="28"/>
          <w:szCs w:val="28"/>
          <w:lang w:val="sq-AL"/>
        </w:rPr>
        <w:t>dhe</w:t>
      </w:r>
      <w:r w:rsidR="00611060">
        <w:rPr>
          <w:sz w:val="28"/>
          <w:szCs w:val="28"/>
          <w:lang w:val="sq-AL"/>
        </w:rPr>
        <w:t xml:space="preserve"> </w:t>
      </w:r>
      <w:r w:rsidRPr="00611060">
        <w:rPr>
          <w:sz w:val="28"/>
          <w:szCs w:val="28"/>
          <w:lang w:val="sq-AL"/>
        </w:rPr>
        <w:t>KOH</w:t>
      </w:r>
    </w:p>
    <w:p w14:paraId="4A513050" w14:textId="77777777" w:rsidR="000A5E30" w:rsidRPr="00611060" w:rsidRDefault="000A5E30" w:rsidP="000A5E30">
      <w:pPr>
        <w:pStyle w:val="TableParagraph"/>
        <w:spacing w:before="9"/>
        <w:ind w:left="888"/>
        <w:rPr>
          <w:sz w:val="28"/>
          <w:szCs w:val="28"/>
          <w:lang w:val="sq-AL"/>
        </w:rPr>
      </w:pPr>
    </w:p>
    <w:p w14:paraId="27B74DDF" w14:textId="59C64F0E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</w:tabs>
        <w:spacing w:before="1"/>
        <w:ind w:hanging="415"/>
        <w:rPr>
          <w:b/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 xml:space="preserve">Përcakto me </w:t>
      </w:r>
      <w:r w:rsidRPr="00611060">
        <w:rPr>
          <w:b/>
          <w:color w:val="231F20"/>
          <w:sz w:val="28"/>
          <w:szCs w:val="28"/>
          <w:lang w:val="sq-AL"/>
        </w:rPr>
        <w:t xml:space="preserve">(1) </w:t>
      </w:r>
      <w:r w:rsidRPr="00611060">
        <w:rPr>
          <w:color w:val="231F20"/>
          <w:sz w:val="28"/>
          <w:szCs w:val="28"/>
          <w:lang w:val="sq-AL"/>
        </w:rPr>
        <w:t xml:space="preserve">fjalitë që </w:t>
      </w:r>
      <w:r w:rsidR="00B770C4">
        <w:rPr>
          <w:color w:val="231F20"/>
          <w:sz w:val="28"/>
          <w:szCs w:val="28"/>
          <w:lang w:val="sq-AL"/>
        </w:rPr>
        <w:t>i</w:t>
      </w:r>
      <w:r w:rsidRPr="00611060">
        <w:rPr>
          <w:color w:val="231F20"/>
          <w:sz w:val="28"/>
          <w:szCs w:val="28"/>
          <w:lang w:val="sq-AL"/>
        </w:rPr>
        <w:t xml:space="preserve"> përkasin </w:t>
      </w:r>
      <w:r w:rsidRPr="00611060">
        <w:rPr>
          <w:b/>
          <w:color w:val="231F20"/>
          <w:sz w:val="28"/>
          <w:szCs w:val="28"/>
          <w:lang w:val="sq-AL"/>
        </w:rPr>
        <w:t xml:space="preserve">metaleve </w:t>
      </w:r>
      <w:r w:rsidRPr="00611060">
        <w:rPr>
          <w:color w:val="231F20"/>
          <w:sz w:val="28"/>
          <w:szCs w:val="28"/>
          <w:lang w:val="sq-AL"/>
        </w:rPr>
        <w:t xml:space="preserve">dhe </w:t>
      </w:r>
      <w:r w:rsidRPr="00611060">
        <w:rPr>
          <w:b/>
          <w:color w:val="231F20"/>
          <w:sz w:val="28"/>
          <w:szCs w:val="28"/>
          <w:lang w:val="sq-AL"/>
        </w:rPr>
        <w:t>(2) jometaleve.</w:t>
      </w:r>
      <w:r w:rsidR="00611060">
        <w:rPr>
          <w:b/>
          <w:color w:val="231F20"/>
          <w:sz w:val="28"/>
          <w:szCs w:val="28"/>
          <w:lang w:val="sq-AL"/>
        </w:rPr>
        <w:t xml:space="preserve"> </w:t>
      </w:r>
      <w:r w:rsidR="00611060">
        <w:rPr>
          <w:b/>
          <w:color w:val="231F20"/>
          <w:sz w:val="28"/>
          <w:szCs w:val="28"/>
          <w:lang w:val="sq-AL"/>
        </w:rPr>
        <w:tab/>
      </w:r>
      <w:r w:rsidR="00611060">
        <w:rPr>
          <w:b/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(4</w:t>
      </w:r>
      <w:r w:rsidR="00611060">
        <w:rPr>
          <w:b/>
          <w:color w:val="231F20"/>
          <w:sz w:val="28"/>
          <w:szCs w:val="28"/>
          <w:lang w:val="sq-AL"/>
        </w:rPr>
        <w:t xml:space="preserve"> </w:t>
      </w:r>
      <w:r w:rsidRPr="00611060">
        <w:rPr>
          <w:b/>
          <w:color w:val="231F20"/>
          <w:sz w:val="28"/>
          <w:szCs w:val="28"/>
          <w:lang w:val="sq-AL"/>
        </w:rPr>
        <w:t>pikë)</w:t>
      </w:r>
    </w:p>
    <w:p w14:paraId="3E333190" w14:textId="1139EDC2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8"/>
          <w:tab w:val="left" w:pos="889"/>
        </w:tabs>
        <w:spacing w:before="11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Janë të qëndrueshme dhe të forta.</w:t>
      </w:r>
      <w:r w:rsidR="00BF7EB8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lang w:val="sq-AL"/>
        </w:rPr>
        <w:t xml:space="preserve"> (</w:t>
      </w:r>
      <w:r w:rsidR="00BF7EB8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)</w:t>
      </w:r>
    </w:p>
    <w:p w14:paraId="4D013B13" w14:textId="4D4EC2F0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8"/>
          <w:tab w:val="left" w:pos="889"/>
        </w:tabs>
        <w:spacing w:before="23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Ndodhen në gjendje të gaztë, të ngurtë dhe të lëngët. (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BF7EB8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)</w:t>
      </w:r>
    </w:p>
    <w:p w14:paraId="434438F8" w14:textId="4F35650F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8"/>
          <w:tab w:val="left" w:pos="889"/>
        </w:tabs>
        <w:spacing w:before="23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Shkrijnë në temperatura të ulëta.</w:t>
      </w:r>
      <w:r w:rsidR="00BF7EB8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lang w:val="sq-AL"/>
        </w:rPr>
        <w:t xml:space="preserve"> (</w:t>
      </w:r>
      <w:r w:rsidR="00BF7EB8">
        <w:rPr>
          <w:color w:val="231F20"/>
          <w:sz w:val="28"/>
          <w:szCs w:val="28"/>
          <w:lang w:val="sq-AL"/>
        </w:rPr>
        <w:t xml:space="preserve">  </w:t>
      </w:r>
      <w:r w:rsidRPr="00611060">
        <w:rPr>
          <w:color w:val="231F20"/>
          <w:sz w:val="28"/>
          <w:szCs w:val="28"/>
          <w:lang w:val="sq-AL"/>
        </w:rPr>
        <w:t>)</w:t>
      </w:r>
    </w:p>
    <w:p w14:paraId="2B4A5F9B" w14:textId="25F23D1B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8"/>
          <w:tab w:val="left" w:pos="889"/>
        </w:tabs>
        <w:spacing w:before="23"/>
        <w:ind w:hanging="415"/>
        <w:rPr>
          <w:sz w:val="28"/>
          <w:szCs w:val="28"/>
          <w:lang w:val="sq-AL"/>
        </w:rPr>
      </w:pPr>
      <w:r w:rsidRPr="00611060">
        <w:rPr>
          <w:color w:val="231F20"/>
          <w:spacing w:val="-3"/>
          <w:sz w:val="28"/>
          <w:szCs w:val="28"/>
          <w:lang w:val="sq-AL"/>
        </w:rPr>
        <w:t xml:space="preserve">Nuk </w:t>
      </w:r>
      <w:r w:rsidRPr="00611060">
        <w:rPr>
          <w:color w:val="231F20"/>
          <w:sz w:val="28"/>
          <w:szCs w:val="28"/>
          <w:lang w:val="sq-AL"/>
        </w:rPr>
        <w:t xml:space="preserve">përcjellin nxehtësinë dhe elektricitetin. </w:t>
      </w:r>
      <w:r w:rsidR="00BF7EB8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lang w:val="sq-AL"/>
        </w:rPr>
        <w:t>(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BF7EB8">
        <w:rPr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)</w:t>
      </w:r>
    </w:p>
    <w:p w14:paraId="5F428B28" w14:textId="7C06C1C7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8"/>
          <w:tab w:val="left" w:pos="889"/>
        </w:tabs>
        <w:spacing w:before="23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Janë të ftohta kur i prekim.</w:t>
      </w:r>
      <w:r w:rsidR="00BF7EB8">
        <w:rPr>
          <w:color w:val="231F20"/>
          <w:sz w:val="28"/>
          <w:szCs w:val="28"/>
          <w:lang w:val="sq-AL"/>
        </w:rPr>
        <w:tab/>
      </w:r>
      <w:r w:rsidRPr="00611060">
        <w:rPr>
          <w:color w:val="231F20"/>
          <w:sz w:val="28"/>
          <w:szCs w:val="28"/>
          <w:lang w:val="sq-AL"/>
        </w:rPr>
        <w:t xml:space="preserve"> (</w:t>
      </w:r>
      <w:r w:rsidR="00BF7EB8">
        <w:rPr>
          <w:color w:val="231F20"/>
          <w:sz w:val="28"/>
          <w:szCs w:val="28"/>
          <w:lang w:val="sq-AL"/>
        </w:rPr>
        <w:t xml:space="preserve">  </w:t>
      </w:r>
      <w:r w:rsidRPr="00611060">
        <w:rPr>
          <w:color w:val="231F20"/>
          <w:sz w:val="28"/>
          <w:szCs w:val="28"/>
          <w:lang w:val="sq-AL"/>
        </w:rPr>
        <w:t>)</w:t>
      </w:r>
    </w:p>
    <w:p w14:paraId="16E1732C" w14:textId="0D1F268D" w:rsidR="000A5E30" w:rsidRPr="00611060" w:rsidRDefault="000A5E30" w:rsidP="000A5E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31F20"/>
          <w:sz w:val="28"/>
          <w:szCs w:val="28"/>
          <w:lang w:val="sq-AL"/>
        </w:rPr>
      </w:pPr>
      <w:r w:rsidRPr="00611060">
        <w:rPr>
          <w:rFonts w:ascii="Times New Roman" w:hAnsi="Times New Roman" w:cs="Times New Roman"/>
          <w:color w:val="231F20"/>
          <w:spacing w:val="-3"/>
          <w:sz w:val="28"/>
          <w:szCs w:val="28"/>
          <w:lang w:val="sq-AL"/>
        </w:rPr>
        <w:t xml:space="preserve">Nuk </w:t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lëshojnë tingull kur goditen.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ab/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(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 </w:t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)</w:t>
      </w:r>
    </w:p>
    <w:p w14:paraId="620C1934" w14:textId="096B8165" w:rsidR="000A5E30" w:rsidRPr="00611060" w:rsidRDefault="000A5E30" w:rsidP="000A5E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31F20"/>
          <w:sz w:val="28"/>
          <w:szCs w:val="28"/>
          <w:lang w:val="sq-AL"/>
        </w:rPr>
      </w:pPr>
      <w:r w:rsidRPr="00611060">
        <w:rPr>
          <w:rFonts w:ascii="Times New Roman" w:hAnsi="Times New Roman" w:cs="Times New Roman"/>
          <w:color w:val="231F20"/>
          <w:spacing w:val="-3"/>
          <w:sz w:val="28"/>
          <w:szCs w:val="28"/>
          <w:lang w:val="sq-AL"/>
        </w:rPr>
        <w:t xml:space="preserve">Nuk </w:t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e kthejnë dritën.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ab/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(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 </w:t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)</w:t>
      </w:r>
    </w:p>
    <w:p w14:paraId="052FBEE7" w14:textId="4FDCBCC4" w:rsidR="000A5E30" w:rsidRPr="00611060" w:rsidRDefault="000A5E30" w:rsidP="000A5E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31F20"/>
          <w:sz w:val="28"/>
          <w:szCs w:val="28"/>
          <w:lang w:val="sq-AL"/>
        </w:rPr>
      </w:pP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Kanë pikë shkrirje të lartë.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ab/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(</w:t>
      </w:r>
      <w:r w:rsidR="00BF7EB8">
        <w:rPr>
          <w:rFonts w:ascii="Times New Roman" w:hAnsi="Times New Roman" w:cs="Times New Roman"/>
          <w:color w:val="231F20"/>
          <w:sz w:val="28"/>
          <w:szCs w:val="28"/>
          <w:lang w:val="sq-AL"/>
        </w:rPr>
        <w:t xml:space="preserve">  </w:t>
      </w:r>
      <w:r w:rsidRPr="00611060">
        <w:rPr>
          <w:rFonts w:ascii="Times New Roman" w:hAnsi="Times New Roman" w:cs="Times New Roman"/>
          <w:color w:val="231F20"/>
          <w:sz w:val="28"/>
          <w:szCs w:val="28"/>
          <w:lang w:val="sq-AL"/>
        </w:rPr>
        <w:t>)</w:t>
      </w:r>
    </w:p>
    <w:p w14:paraId="13BB63AF" w14:textId="028112E7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472"/>
          <w:tab w:val="left" w:pos="473"/>
          <w:tab w:val="left" w:pos="8091"/>
        </w:tabs>
        <w:spacing w:before="44"/>
        <w:rPr>
          <w:b/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Gjej përkatësinë (1),(2) :</w:t>
      </w:r>
      <w:r w:rsidRP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611060">
        <w:rPr>
          <w:color w:val="231F20"/>
          <w:sz w:val="28"/>
          <w:szCs w:val="28"/>
          <w:lang w:val="sq-AL"/>
        </w:rPr>
        <w:tab/>
      </w:r>
      <w:r w:rsidR="00611060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w w:val="95"/>
          <w:sz w:val="28"/>
          <w:szCs w:val="28"/>
          <w:lang w:val="sq-AL"/>
        </w:rPr>
        <w:t>(2</w:t>
      </w:r>
      <w:r w:rsidR="00611060">
        <w:rPr>
          <w:b/>
          <w:color w:val="231F20"/>
          <w:w w:val="95"/>
          <w:sz w:val="28"/>
          <w:szCs w:val="28"/>
          <w:lang w:val="sq-AL"/>
        </w:rPr>
        <w:t xml:space="preserve"> </w:t>
      </w:r>
      <w:r w:rsidRPr="00611060">
        <w:rPr>
          <w:b/>
          <w:color w:val="231F20"/>
          <w:w w:val="95"/>
          <w:sz w:val="28"/>
          <w:szCs w:val="28"/>
          <w:lang w:val="sq-AL"/>
        </w:rPr>
        <w:t>pikë)</w:t>
      </w:r>
    </w:p>
    <w:p w14:paraId="16EBFA28" w14:textId="145C28E0" w:rsidR="000A5E30" w:rsidRPr="00611060" w:rsidRDefault="00611060" w:rsidP="000A5E30">
      <w:pPr>
        <w:pStyle w:val="TableParagraph"/>
        <w:tabs>
          <w:tab w:val="left" w:pos="887"/>
          <w:tab w:val="left" w:pos="888"/>
        </w:tabs>
        <w:spacing w:before="23"/>
        <w:rPr>
          <w:sz w:val="28"/>
          <w:szCs w:val="28"/>
          <w:lang w:val="sq-AL"/>
        </w:rPr>
      </w:pPr>
      <w:r>
        <w:rPr>
          <w:color w:val="231F20"/>
          <w:sz w:val="28"/>
          <w:szCs w:val="28"/>
          <w:lang w:val="sq-AL"/>
        </w:rPr>
        <w:t xml:space="preserve"> </w:t>
      </w:r>
    </w:p>
    <w:p w14:paraId="75E8923E" w14:textId="135575CB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7"/>
          <w:tab w:val="left" w:pos="888"/>
        </w:tabs>
        <w:spacing w:before="12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Azot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1.</w:t>
      </w:r>
      <w:r w:rsidR="00B770C4">
        <w:rPr>
          <w:b/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Metal</w:t>
      </w:r>
      <w:r w:rsidR="00611060">
        <w:rPr>
          <w:color w:val="231F20"/>
          <w:sz w:val="28"/>
          <w:szCs w:val="28"/>
          <w:lang w:val="sq-AL"/>
        </w:rPr>
        <w:t xml:space="preserve"> </w:t>
      </w:r>
    </w:p>
    <w:p w14:paraId="763F39D3" w14:textId="5AD75E9C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7"/>
          <w:tab w:val="left" w:pos="888"/>
        </w:tabs>
        <w:spacing w:before="24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Kalcium</w:t>
      </w:r>
      <w:r w:rsidR="00611060">
        <w:rPr>
          <w:color w:val="231F20"/>
          <w:sz w:val="28"/>
          <w:szCs w:val="28"/>
          <w:lang w:val="sq-AL"/>
        </w:rPr>
        <w:t xml:space="preserve"> </w:t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="00B770C4">
        <w:rPr>
          <w:color w:val="231F20"/>
          <w:sz w:val="28"/>
          <w:szCs w:val="28"/>
          <w:lang w:val="sq-AL"/>
        </w:rPr>
        <w:tab/>
      </w:r>
      <w:r w:rsidRPr="00611060">
        <w:rPr>
          <w:b/>
          <w:color w:val="231F20"/>
          <w:sz w:val="28"/>
          <w:szCs w:val="28"/>
          <w:lang w:val="sq-AL"/>
        </w:rPr>
        <w:t>2.</w:t>
      </w:r>
      <w:r w:rsidR="00B770C4">
        <w:rPr>
          <w:b/>
          <w:color w:val="231F20"/>
          <w:sz w:val="28"/>
          <w:szCs w:val="28"/>
          <w:lang w:val="sq-AL"/>
        </w:rPr>
        <w:t xml:space="preserve"> </w:t>
      </w:r>
      <w:r w:rsidRPr="00611060">
        <w:rPr>
          <w:color w:val="231F20"/>
          <w:sz w:val="28"/>
          <w:szCs w:val="28"/>
          <w:lang w:val="sq-AL"/>
        </w:rPr>
        <w:t>Jometal</w:t>
      </w:r>
    </w:p>
    <w:p w14:paraId="729A43AB" w14:textId="77777777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7"/>
          <w:tab w:val="left" w:pos="888"/>
        </w:tabs>
        <w:spacing w:before="24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Natrium</w:t>
      </w:r>
    </w:p>
    <w:p w14:paraId="2322E63E" w14:textId="77777777" w:rsidR="000A5E30" w:rsidRPr="00611060" w:rsidRDefault="000A5E30" w:rsidP="000A5E30">
      <w:pPr>
        <w:pStyle w:val="TableParagraph"/>
        <w:numPr>
          <w:ilvl w:val="1"/>
          <w:numId w:val="3"/>
        </w:numPr>
        <w:tabs>
          <w:tab w:val="left" w:pos="887"/>
          <w:tab w:val="left" w:pos="888"/>
        </w:tabs>
        <w:spacing w:before="47"/>
        <w:ind w:hanging="415"/>
        <w:rPr>
          <w:sz w:val="28"/>
          <w:szCs w:val="28"/>
          <w:lang w:val="sq-AL"/>
        </w:rPr>
      </w:pPr>
      <w:r w:rsidRPr="00611060">
        <w:rPr>
          <w:color w:val="231F20"/>
          <w:sz w:val="28"/>
          <w:szCs w:val="28"/>
          <w:lang w:val="sq-AL"/>
        </w:rPr>
        <w:t>Klor</w:t>
      </w:r>
    </w:p>
    <w:p w14:paraId="0CE79A64" w14:textId="5A93B7C5" w:rsidR="000A5E30" w:rsidRPr="00611060" w:rsidRDefault="000A5E30" w:rsidP="000A5E30">
      <w:pPr>
        <w:pStyle w:val="TableParagraph"/>
        <w:numPr>
          <w:ilvl w:val="0"/>
          <w:numId w:val="3"/>
        </w:numPr>
        <w:tabs>
          <w:tab w:val="left" w:pos="887"/>
          <w:tab w:val="left" w:pos="888"/>
        </w:tabs>
        <w:spacing w:before="47"/>
        <w:rPr>
          <w:sz w:val="28"/>
          <w:szCs w:val="28"/>
          <w:lang w:val="sq-AL"/>
        </w:rPr>
      </w:pPr>
      <w:r w:rsidRPr="00611060">
        <w:rPr>
          <w:b/>
          <w:sz w:val="28"/>
          <w:szCs w:val="28"/>
          <w:lang w:val="sq-AL"/>
        </w:rPr>
        <w:t xml:space="preserve">Plotëso </w:t>
      </w:r>
      <w:r w:rsidRPr="00611060">
        <w:rPr>
          <w:sz w:val="28"/>
          <w:szCs w:val="28"/>
          <w:lang w:val="sq-AL"/>
        </w:rPr>
        <w:t>formulat:</w:t>
      </w:r>
      <w:r w:rsidR="00611060">
        <w:rPr>
          <w:sz w:val="28"/>
          <w:szCs w:val="28"/>
          <w:lang w:val="sq-AL"/>
        </w:rPr>
        <w:t xml:space="preserve"> </w:t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="00611060">
        <w:rPr>
          <w:sz w:val="28"/>
          <w:szCs w:val="28"/>
          <w:lang w:val="sq-AL"/>
        </w:rPr>
        <w:tab/>
      </w:r>
      <w:r w:rsidRPr="00611060">
        <w:rPr>
          <w:b/>
          <w:sz w:val="28"/>
          <w:szCs w:val="28"/>
          <w:lang w:val="sq-AL"/>
        </w:rPr>
        <w:t>(6 pikë)</w:t>
      </w:r>
    </w:p>
    <w:p w14:paraId="2C1A94D8" w14:textId="77777777" w:rsidR="000A5E30" w:rsidRPr="00611060" w:rsidRDefault="000A5E30" w:rsidP="000A5E30">
      <w:pPr>
        <w:pStyle w:val="TableParagraph"/>
        <w:tabs>
          <w:tab w:val="left" w:pos="887"/>
          <w:tab w:val="left" w:pos="888"/>
        </w:tabs>
        <w:spacing w:before="47"/>
        <w:ind w:left="472"/>
        <w:rPr>
          <w:sz w:val="28"/>
          <w:szCs w:val="28"/>
          <w:lang w:val="sq-AL"/>
        </w:rPr>
      </w:pPr>
      <w:r w:rsidRPr="00611060">
        <w:rPr>
          <w:sz w:val="28"/>
          <w:szCs w:val="28"/>
          <w:lang w:val="sq-AL"/>
        </w:rPr>
        <w:t xml:space="preserve"> (për të shkruar formulën e kripës kombino acid + bazë) </w:t>
      </w:r>
    </w:p>
    <w:tbl>
      <w:tblPr>
        <w:tblStyle w:val="TableGrid"/>
        <w:tblW w:w="0" w:type="auto"/>
        <w:tblInd w:w="472" w:type="dxa"/>
        <w:tblLook w:val="04A0" w:firstRow="1" w:lastRow="0" w:firstColumn="1" w:lastColumn="0" w:noHBand="0" w:noVBand="1"/>
      </w:tblPr>
      <w:tblGrid>
        <w:gridCol w:w="2434"/>
        <w:gridCol w:w="2539"/>
        <w:gridCol w:w="2408"/>
        <w:gridCol w:w="2454"/>
      </w:tblGrid>
      <w:tr w:rsidR="000A5E30" w:rsidRPr="00611060" w14:paraId="1BBFD1E7" w14:textId="77777777" w:rsidTr="00D90821">
        <w:tc>
          <w:tcPr>
            <w:tcW w:w="2434" w:type="dxa"/>
          </w:tcPr>
          <w:p w14:paraId="12CCE3E2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sz w:val="28"/>
                <w:szCs w:val="28"/>
                <w:lang w:val="sq-AL"/>
              </w:rPr>
              <w:t>Okside</w:t>
            </w:r>
          </w:p>
        </w:tc>
        <w:tc>
          <w:tcPr>
            <w:tcW w:w="2539" w:type="dxa"/>
          </w:tcPr>
          <w:p w14:paraId="594F1E88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sz w:val="28"/>
                <w:szCs w:val="28"/>
                <w:lang w:val="sq-AL"/>
              </w:rPr>
              <w:t>Acide</w:t>
            </w:r>
          </w:p>
        </w:tc>
        <w:tc>
          <w:tcPr>
            <w:tcW w:w="2408" w:type="dxa"/>
          </w:tcPr>
          <w:p w14:paraId="4B53218B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sz w:val="28"/>
                <w:szCs w:val="28"/>
                <w:lang w:val="sq-AL"/>
              </w:rPr>
              <w:t>baza</w:t>
            </w:r>
          </w:p>
        </w:tc>
        <w:tc>
          <w:tcPr>
            <w:tcW w:w="2454" w:type="dxa"/>
          </w:tcPr>
          <w:p w14:paraId="4F3ABF0A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sz w:val="28"/>
                <w:szCs w:val="28"/>
                <w:lang w:val="sq-AL"/>
              </w:rPr>
              <w:t>Kripëra</w:t>
            </w:r>
          </w:p>
        </w:tc>
      </w:tr>
      <w:tr w:rsidR="000A5E30" w:rsidRPr="00611060" w14:paraId="11C30C45" w14:textId="77777777" w:rsidTr="00D90821">
        <w:tc>
          <w:tcPr>
            <w:tcW w:w="2434" w:type="dxa"/>
          </w:tcPr>
          <w:p w14:paraId="28E45AA5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proofErr w:type="spellStart"/>
            <w:r w:rsidRPr="00611060">
              <w:rPr>
                <w:sz w:val="28"/>
                <w:szCs w:val="28"/>
                <w:lang w:val="sq-AL"/>
              </w:rPr>
              <w:t>Na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</w:t>
            </w:r>
            <w:proofErr w:type="spellEnd"/>
            <w:r w:rsidRPr="00611060">
              <w:rPr>
                <w:sz w:val="28"/>
                <w:szCs w:val="28"/>
                <w:lang w:val="sq-AL"/>
              </w:rPr>
              <w:t xml:space="preserve"> , O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</w:t>
            </w:r>
          </w:p>
        </w:tc>
        <w:tc>
          <w:tcPr>
            <w:tcW w:w="2539" w:type="dxa"/>
          </w:tcPr>
          <w:p w14:paraId="5B76299B" w14:textId="77777777" w:rsidR="000A5E30" w:rsidRPr="00611060" w:rsidRDefault="000A5E30" w:rsidP="00D90821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NO</w:t>
            </w:r>
            <w:r w:rsidRPr="00611060">
              <w:rPr>
                <w:sz w:val="28"/>
                <w:szCs w:val="28"/>
                <w:vertAlign w:val="subscript"/>
                <w:lang w:val="sq-AL"/>
              </w:rPr>
              <w:t>3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-</w:t>
            </w:r>
          </w:p>
        </w:tc>
        <w:tc>
          <w:tcPr>
            <w:tcW w:w="2408" w:type="dxa"/>
          </w:tcPr>
          <w:p w14:paraId="5F270BF4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K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</w:t>
            </w:r>
          </w:p>
        </w:tc>
        <w:tc>
          <w:tcPr>
            <w:tcW w:w="2454" w:type="dxa"/>
          </w:tcPr>
          <w:p w14:paraId="78027803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73D65B84" w14:textId="77777777" w:rsidTr="00D90821">
        <w:tc>
          <w:tcPr>
            <w:tcW w:w="2434" w:type="dxa"/>
          </w:tcPr>
          <w:p w14:paraId="02BA6C3E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proofErr w:type="spellStart"/>
            <w:r w:rsidRPr="00611060">
              <w:rPr>
                <w:sz w:val="28"/>
                <w:szCs w:val="28"/>
                <w:lang w:val="sq-AL"/>
              </w:rPr>
              <w:t>Fe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</w:t>
            </w:r>
            <w:proofErr w:type="spellEnd"/>
            <w:r w:rsidRPr="00611060">
              <w:rPr>
                <w:sz w:val="28"/>
                <w:szCs w:val="28"/>
                <w:vertAlign w:val="superscript"/>
                <w:lang w:val="sq-AL"/>
              </w:rPr>
              <w:t xml:space="preserve"> </w:t>
            </w:r>
            <w:r w:rsidRPr="00611060">
              <w:rPr>
                <w:sz w:val="28"/>
                <w:szCs w:val="28"/>
                <w:lang w:val="sq-AL"/>
              </w:rPr>
              <w:t>, O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</w:t>
            </w:r>
          </w:p>
        </w:tc>
        <w:tc>
          <w:tcPr>
            <w:tcW w:w="2539" w:type="dxa"/>
          </w:tcPr>
          <w:p w14:paraId="44D72A57" w14:textId="77777777" w:rsidR="000A5E30" w:rsidRPr="00611060" w:rsidRDefault="000A5E30" w:rsidP="00D90821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SO</w:t>
            </w:r>
            <w:r w:rsidRPr="00611060">
              <w:rPr>
                <w:sz w:val="28"/>
                <w:szCs w:val="28"/>
                <w:vertAlign w:val="subscript"/>
                <w:lang w:val="sq-AL"/>
              </w:rPr>
              <w:t>4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2-</w:t>
            </w:r>
          </w:p>
        </w:tc>
        <w:tc>
          <w:tcPr>
            <w:tcW w:w="2408" w:type="dxa"/>
          </w:tcPr>
          <w:p w14:paraId="0D801EB5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proofErr w:type="spellStart"/>
            <w:r w:rsidRPr="00611060">
              <w:rPr>
                <w:sz w:val="28"/>
                <w:szCs w:val="28"/>
                <w:lang w:val="sq-AL"/>
              </w:rPr>
              <w:t>Mg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</w:t>
            </w:r>
            <w:proofErr w:type="spellEnd"/>
          </w:p>
        </w:tc>
        <w:tc>
          <w:tcPr>
            <w:tcW w:w="2454" w:type="dxa"/>
          </w:tcPr>
          <w:p w14:paraId="0726BABB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</w:p>
        </w:tc>
      </w:tr>
      <w:tr w:rsidR="000A5E30" w:rsidRPr="00611060" w14:paraId="37680E62" w14:textId="77777777" w:rsidTr="00D90821">
        <w:tc>
          <w:tcPr>
            <w:tcW w:w="2434" w:type="dxa"/>
          </w:tcPr>
          <w:p w14:paraId="0181D104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C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IV</w:t>
            </w:r>
            <w:r w:rsidRPr="00611060">
              <w:rPr>
                <w:sz w:val="28"/>
                <w:szCs w:val="28"/>
                <w:lang w:val="sq-AL"/>
              </w:rPr>
              <w:t xml:space="preserve"> , O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</w:t>
            </w:r>
          </w:p>
        </w:tc>
        <w:tc>
          <w:tcPr>
            <w:tcW w:w="2539" w:type="dxa"/>
          </w:tcPr>
          <w:p w14:paraId="6C3C35E1" w14:textId="77777777" w:rsidR="000A5E30" w:rsidRPr="00611060" w:rsidRDefault="000A5E30" w:rsidP="00D90821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  <w:r w:rsidRPr="00611060">
              <w:rPr>
                <w:sz w:val="28"/>
                <w:szCs w:val="28"/>
                <w:lang w:val="sq-AL"/>
              </w:rPr>
              <w:t>S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2-</w:t>
            </w:r>
          </w:p>
        </w:tc>
        <w:tc>
          <w:tcPr>
            <w:tcW w:w="2408" w:type="dxa"/>
          </w:tcPr>
          <w:p w14:paraId="5CEBF81E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vertAlign w:val="superscript"/>
                <w:lang w:val="sq-AL"/>
              </w:rPr>
            </w:pPr>
            <w:proofErr w:type="spellStart"/>
            <w:r w:rsidRPr="00611060">
              <w:rPr>
                <w:sz w:val="28"/>
                <w:szCs w:val="28"/>
                <w:lang w:val="sq-AL"/>
              </w:rPr>
              <w:t>Fe</w:t>
            </w:r>
            <w:r w:rsidRPr="00611060">
              <w:rPr>
                <w:sz w:val="28"/>
                <w:szCs w:val="28"/>
                <w:vertAlign w:val="superscript"/>
                <w:lang w:val="sq-AL"/>
              </w:rPr>
              <w:t>III</w:t>
            </w:r>
            <w:proofErr w:type="spellEnd"/>
          </w:p>
        </w:tc>
        <w:tc>
          <w:tcPr>
            <w:tcW w:w="2454" w:type="dxa"/>
          </w:tcPr>
          <w:p w14:paraId="639A742F" w14:textId="77777777" w:rsidR="000A5E30" w:rsidRPr="00611060" w:rsidRDefault="000A5E30" w:rsidP="00D90821">
            <w:pPr>
              <w:pStyle w:val="TableParagraph"/>
              <w:tabs>
                <w:tab w:val="left" w:pos="887"/>
                <w:tab w:val="left" w:pos="888"/>
              </w:tabs>
              <w:spacing w:before="47"/>
              <w:rPr>
                <w:sz w:val="28"/>
                <w:szCs w:val="28"/>
                <w:lang w:val="sq-AL"/>
              </w:rPr>
            </w:pPr>
          </w:p>
        </w:tc>
      </w:tr>
    </w:tbl>
    <w:p w14:paraId="2DFCA13E" w14:textId="77777777" w:rsidR="000A5E30" w:rsidRPr="00611060" w:rsidRDefault="000A5E30" w:rsidP="000A5E30">
      <w:pPr>
        <w:pStyle w:val="TableParagraph"/>
        <w:spacing w:before="5"/>
        <w:rPr>
          <w:b/>
          <w:color w:val="231F20"/>
          <w:sz w:val="28"/>
          <w:szCs w:val="28"/>
          <w:lang w:val="sq-AL"/>
        </w:rPr>
      </w:pPr>
    </w:p>
    <w:p w14:paraId="4FC2809E" w14:textId="77777777" w:rsidR="000A5E30" w:rsidRPr="00611060" w:rsidRDefault="000A5E30" w:rsidP="000A5E30">
      <w:pPr>
        <w:pStyle w:val="TableParagraph"/>
        <w:spacing w:before="5"/>
        <w:rPr>
          <w:b/>
          <w:color w:val="231F20"/>
          <w:sz w:val="28"/>
          <w:szCs w:val="28"/>
          <w:lang w:val="sq-AL"/>
        </w:rPr>
      </w:pPr>
    </w:p>
    <w:p w14:paraId="73CD16F8" w14:textId="05D17880" w:rsidR="007C64A7" w:rsidRDefault="007C64A7">
      <w:pPr>
        <w:rPr>
          <w:lang w:val="sq-AL"/>
        </w:rPr>
      </w:pPr>
    </w:p>
    <w:p w14:paraId="50086D2A" w14:textId="6E50B39B" w:rsidR="0021394E" w:rsidRDefault="0021394E">
      <w:pPr>
        <w:rPr>
          <w:lang w:val="sq-AL"/>
        </w:rPr>
      </w:pPr>
    </w:p>
    <w:p w14:paraId="290728DC" w14:textId="12B75AF6" w:rsidR="0021394E" w:rsidRDefault="0021394E">
      <w:pPr>
        <w:rPr>
          <w:lang w:val="sq-AL"/>
        </w:rPr>
      </w:pPr>
    </w:p>
    <w:p w14:paraId="1F295D72" w14:textId="10F29C3C" w:rsidR="0021394E" w:rsidRDefault="0021394E">
      <w:pPr>
        <w:rPr>
          <w:lang w:val="sq-AL"/>
        </w:rPr>
      </w:pPr>
    </w:p>
    <w:tbl>
      <w:tblPr>
        <w:tblpPr w:leftFromText="180" w:rightFromText="180" w:vertAnchor="page" w:horzAnchor="margin" w:tblpXSpec="center" w:tblpY="13990"/>
        <w:tblW w:w="68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708"/>
        <w:gridCol w:w="766"/>
        <w:gridCol w:w="851"/>
        <w:gridCol w:w="848"/>
        <w:gridCol w:w="792"/>
        <w:gridCol w:w="849"/>
        <w:gridCol w:w="993"/>
      </w:tblGrid>
      <w:tr w:rsidR="00DB77FA" w:rsidRPr="00611060" w14:paraId="3324E5E0" w14:textId="77777777" w:rsidTr="00DB77FA">
        <w:trPr>
          <w:trHeight w:val="240"/>
        </w:trPr>
        <w:tc>
          <w:tcPr>
            <w:tcW w:w="998" w:type="dxa"/>
          </w:tcPr>
          <w:p w14:paraId="465B9D2D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0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Nota</w:t>
            </w:r>
          </w:p>
        </w:tc>
        <w:tc>
          <w:tcPr>
            <w:tcW w:w="708" w:type="dxa"/>
          </w:tcPr>
          <w:p w14:paraId="43A9932D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2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4</w:t>
            </w:r>
          </w:p>
        </w:tc>
        <w:tc>
          <w:tcPr>
            <w:tcW w:w="766" w:type="dxa"/>
          </w:tcPr>
          <w:p w14:paraId="5B7FF84B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1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5</w:t>
            </w:r>
          </w:p>
        </w:tc>
        <w:tc>
          <w:tcPr>
            <w:tcW w:w="851" w:type="dxa"/>
          </w:tcPr>
          <w:p w14:paraId="57653202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1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6</w:t>
            </w:r>
          </w:p>
        </w:tc>
        <w:tc>
          <w:tcPr>
            <w:tcW w:w="848" w:type="dxa"/>
          </w:tcPr>
          <w:p w14:paraId="603C4B9E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1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7</w:t>
            </w:r>
          </w:p>
        </w:tc>
        <w:tc>
          <w:tcPr>
            <w:tcW w:w="792" w:type="dxa"/>
          </w:tcPr>
          <w:p w14:paraId="042DE4E3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1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8</w:t>
            </w:r>
          </w:p>
        </w:tc>
        <w:tc>
          <w:tcPr>
            <w:tcW w:w="849" w:type="dxa"/>
          </w:tcPr>
          <w:p w14:paraId="6FB28EEF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1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w w:val="101"/>
                <w:sz w:val="28"/>
                <w:szCs w:val="28"/>
                <w:lang w:val="sq-AL"/>
              </w:rPr>
              <w:t>9</w:t>
            </w:r>
          </w:p>
        </w:tc>
        <w:tc>
          <w:tcPr>
            <w:tcW w:w="993" w:type="dxa"/>
          </w:tcPr>
          <w:p w14:paraId="3022690D" w14:textId="77777777" w:rsidR="00DB77FA" w:rsidRPr="00611060" w:rsidRDefault="00DB77FA" w:rsidP="00DB77FA">
            <w:pPr>
              <w:pStyle w:val="TableParagraph"/>
              <w:spacing w:before="1" w:line="233" w:lineRule="exact"/>
              <w:ind w:left="80"/>
              <w:jc w:val="center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10</w:t>
            </w:r>
          </w:p>
        </w:tc>
      </w:tr>
      <w:tr w:rsidR="00DB77FA" w:rsidRPr="00611060" w14:paraId="481E7796" w14:textId="77777777" w:rsidTr="00DB77FA">
        <w:trPr>
          <w:trHeight w:val="240"/>
        </w:trPr>
        <w:tc>
          <w:tcPr>
            <w:tcW w:w="998" w:type="dxa"/>
          </w:tcPr>
          <w:p w14:paraId="29938729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0"/>
              <w:rPr>
                <w:b/>
                <w:sz w:val="28"/>
                <w:szCs w:val="28"/>
                <w:lang w:val="sq-AL"/>
              </w:rPr>
            </w:pPr>
            <w:r w:rsidRPr="00611060">
              <w:rPr>
                <w:b/>
                <w:color w:val="231F20"/>
                <w:sz w:val="28"/>
                <w:szCs w:val="28"/>
                <w:lang w:val="sq-AL"/>
              </w:rPr>
              <w:t>Pikët</w:t>
            </w:r>
          </w:p>
        </w:tc>
        <w:tc>
          <w:tcPr>
            <w:tcW w:w="708" w:type="dxa"/>
          </w:tcPr>
          <w:p w14:paraId="1BB4FFFF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1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0-10</w:t>
            </w:r>
          </w:p>
        </w:tc>
        <w:tc>
          <w:tcPr>
            <w:tcW w:w="766" w:type="dxa"/>
          </w:tcPr>
          <w:p w14:paraId="09CD93C9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0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11-16</w:t>
            </w:r>
          </w:p>
        </w:tc>
        <w:tc>
          <w:tcPr>
            <w:tcW w:w="851" w:type="dxa"/>
          </w:tcPr>
          <w:p w14:paraId="2EAB37B3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0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17-22</w:t>
            </w:r>
          </w:p>
        </w:tc>
        <w:tc>
          <w:tcPr>
            <w:tcW w:w="848" w:type="dxa"/>
          </w:tcPr>
          <w:p w14:paraId="798491E9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1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23-28</w:t>
            </w:r>
          </w:p>
        </w:tc>
        <w:tc>
          <w:tcPr>
            <w:tcW w:w="792" w:type="dxa"/>
          </w:tcPr>
          <w:p w14:paraId="6DDE8736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0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29-34</w:t>
            </w:r>
          </w:p>
        </w:tc>
        <w:tc>
          <w:tcPr>
            <w:tcW w:w="849" w:type="dxa"/>
          </w:tcPr>
          <w:p w14:paraId="0CF60E4B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1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35-39</w:t>
            </w:r>
          </w:p>
        </w:tc>
        <w:tc>
          <w:tcPr>
            <w:tcW w:w="993" w:type="dxa"/>
          </w:tcPr>
          <w:p w14:paraId="568F0778" w14:textId="77777777" w:rsidR="00DB77FA" w:rsidRPr="00611060" w:rsidRDefault="00DB77FA" w:rsidP="00DB77FA">
            <w:pPr>
              <w:pStyle w:val="TableParagraph"/>
              <w:spacing w:before="1" w:line="235" w:lineRule="exact"/>
              <w:ind w:left="81"/>
              <w:jc w:val="center"/>
              <w:rPr>
                <w:sz w:val="28"/>
                <w:szCs w:val="28"/>
                <w:lang w:val="sq-AL"/>
              </w:rPr>
            </w:pPr>
            <w:r w:rsidRPr="00611060">
              <w:rPr>
                <w:color w:val="231F20"/>
                <w:sz w:val="28"/>
                <w:szCs w:val="28"/>
                <w:lang w:val="sq-AL"/>
              </w:rPr>
              <w:t>40-45</w:t>
            </w:r>
          </w:p>
        </w:tc>
      </w:tr>
    </w:tbl>
    <w:p w14:paraId="466057A7" w14:textId="790F81CC" w:rsidR="0021394E" w:rsidRDefault="0021394E">
      <w:pPr>
        <w:rPr>
          <w:lang w:val="sq-AL"/>
        </w:rPr>
      </w:pPr>
    </w:p>
    <w:p w14:paraId="62F37109" w14:textId="30443EE9" w:rsidR="0021394E" w:rsidRDefault="0021394E">
      <w:pPr>
        <w:rPr>
          <w:lang w:val="sq-AL"/>
        </w:rPr>
      </w:pPr>
    </w:p>
    <w:p w14:paraId="452E45EA" w14:textId="1B3CF09C" w:rsidR="0021394E" w:rsidRDefault="0021394E">
      <w:pPr>
        <w:rPr>
          <w:lang w:val="sq-AL"/>
        </w:rPr>
      </w:pPr>
    </w:p>
    <w:p w14:paraId="10260ECD" w14:textId="77777777" w:rsidR="0021394E" w:rsidRPr="00B62907" w:rsidRDefault="0021394E" w:rsidP="0021394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62907">
        <w:rPr>
          <w:rFonts w:ascii="Times New Roman" w:eastAsia="Times New Roman" w:hAnsi="Times New Roman"/>
          <w:b/>
          <w:sz w:val="28"/>
          <w:szCs w:val="28"/>
          <w:u w:val="single"/>
        </w:rPr>
        <w:t>TABELA E SPECIFIKIMEVE (BLUE-PRINT)</w:t>
      </w:r>
    </w:p>
    <w:p w14:paraId="1F129129" w14:textId="77777777" w:rsidR="0021394E" w:rsidRPr="00B62907" w:rsidRDefault="0021394E" w:rsidP="0021394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579EB3" w14:textId="77777777" w:rsidR="0021394E" w:rsidRPr="00B62907" w:rsidRDefault="0021394E" w:rsidP="0021394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2907">
        <w:rPr>
          <w:rFonts w:ascii="Times New Roman" w:eastAsia="Times New Roman" w:hAnsi="Times New Roman"/>
          <w:b/>
          <w:sz w:val="28"/>
          <w:szCs w:val="28"/>
        </w:rPr>
        <w:t>LËNDA: KIMI VIII</w:t>
      </w:r>
    </w:p>
    <w:p w14:paraId="0A6FF37A" w14:textId="77777777" w:rsidR="0021394E" w:rsidRDefault="0021394E" w:rsidP="0021394E">
      <w:pPr>
        <w:ind w:left="9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2907">
        <w:rPr>
          <w:rFonts w:ascii="Times New Roman" w:eastAsia="Times New Roman" w:hAnsi="Times New Roman"/>
          <w:b/>
          <w:sz w:val="28"/>
          <w:szCs w:val="28"/>
        </w:rPr>
        <w:t>TEST: PERIUDHA II</w:t>
      </w:r>
    </w:p>
    <w:p w14:paraId="03DC3683" w14:textId="19F7CFBB" w:rsidR="0021394E" w:rsidRPr="00B62907" w:rsidRDefault="0021394E" w:rsidP="0021394E">
      <w:pPr>
        <w:ind w:left="90"/>
        <w:jc w:val="center"/>
        <w:rPr>
          <w:rFonts w:ascii="Times New Roman" w:hAnsi="Times New Roman"/>
          <w:sz w:val="28"/>
          <w:szCs w:val="28"/>
        </w:rPr>
      </w:pPr>
      <w:r w:rsidRPr="00B62907">
        <w:rPr>
          <w:rFonts w:ascii="Times New Roman" w:eastAsia="Times New Roman" w:hAnsi="Times New Roman"/>
          <w:b/>
          <w:sz w:val="28"/>
          <w:szCs w:val="28"/>
        </w:rPr>
        <w:t xml:space="preserve">MËSUESE E LËNDËS: </w:t>
      </w:r>
    </w:p>
    <w:p w14:paraId="0278BF49" w14:textId="77777777" w:rsidR="0021394E" w:rsidRPr="00B62907" w:rsidRDefault="0021394E" w:rsidP="0021394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2907">
        <w:rPr>
          <w:rFonts w:ascii="Times New Roman" w:eastAsia="Times New Roman" w:hAnsi="Times New Roman"/>
          <w:b/>
          <w:sz w:val="28"/>
          <w:szCs w:val="28"/>
        </w:rPr>
        <w:t>TABELA E PIKËVE:</w:t>
      </w:r>
    </w:p>
    <w:tbl>
      <w:tblPr>
        <w:tblpPr w:leftFromText="180" w:rightFromText="180" w:vertAnchor="text" w:horzAnchor="margin" w:tblpY="3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095"/>
        <w:gridCol w:w="1255"/>
        <w:gridCol w:w="1260"/>
        <w:gridCol w:w="1350"/>
        <w:gridCol w:w="1355"/>
        <w:gridCol w:w="1350"/>
        <w:gridCol w:w="1525"/>
      </w:tblGrid>
      <w:tr w:rsidR="0021394E" w:rsidRPr="00B62907" w14:paraId="2E970738" w14:textId="77777777" w:rsidTr="007E244D">
        <w:trPr>
          <w:trHeight w:val="325"/>
        </w:trPr>
        <w:tc>
          <w:tcPr>
            <w:tcW w:w="1525" w:type="dxa"/>
          </w:tcPr>
          <w:p w14:paraId="6D4F14B4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3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Nota</w:t>
            </w:r>
          </w:p>
        </w:tc>
        <w:tc>
          <w:tcPr>
            <w:tcW w:w="1095" w:type="dxa"/>
          </w:tcPr>
          <w:p w14:paraId="0DDA3EA6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55" w:type="dxa"/>
          </w:tcPr>
          <w:p w14:paraId="08A21716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4D5C63FC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14:paraId="6C748ED7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5" w:type="dxa"/>
          </w:tcPr>
          <w:p w14:paraId="4E98B535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350" w:type="dxa"/>
          </w:tcPr>
          <w:p w14:paraId="536C89B2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14:paraId="05EB4A88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1394E" w:rsidRPr="00B62907" w14:paraId="2BE1F0D3" w14:textId="77777777" w:rsidTr="007E244D">
        <w:trPr>
          <w:trHeight w:val="253"/>
        </w:trPr>
        <w:tc>
          <w:tcPr>
            <w:tcW w:w="1525" w:type="dxa"/>
          </w:tcPr>
          <w:p w14:paraId="72FCB194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3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Pikët</w:t>
            </w:r>
            <w:proofErr w:type="spellEnd"/>
          </w:p>
        </w:tc>
        <w:tc>
          <w:tcPr>
            <w:tcW w:w="1095" w:type="dxa"/>
          </w:tcPr>
          <w:p w14:paraId="63356A7B" w14:textId="77777777" w:rsidR="0021394E" w:rsidRPr="00B62907" w:rsidRDefault="0021394E" w:rsidP="007E244D">
            <w:pPr>
              <w:widowControl w:val="0"/>
              <w:autoSpaceDE w:val="0"/>
              <w:autoSpaceDN w:val="0"/>
              <w:ind w:right="2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0 - 10</w:t>
            </w:r>
          </w:p>
        </w:tc>
        <w:tc>
          <w:tcPr>
            <w:tcW w:w="1255" w:type="dxa"/>
          </w:tcPr>
          <w:p w14:paraId="1342EA4C" w14:textId="77777777" w:rsidR="0021394E" w:rsidRPr="00B62907" w:rsidRDefault="0021394E" w:rsidP="007E244D">
            <w:pPr>
              <w:widowControl w:val="0"/>
              <w:autoSpaceDE w:val="0"/>
              <w:autoSpaceDN w:val="0"/>
              <w:ind w:right="18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11 - 16</w:t>
            </w:r>
          </w:p>
        </w:tc>
        <w:tc>
          <w:tcPr>
            <w:tcW w:w="1260" w:type="dxa"/>
          </w:tcPr>
          <w:p w14:paraId="09231185" w14:textId="77777777" w:rsidR="0021394E" w:rsidRPr="00B62907" w:rsidRDefault="0021394E" w:rsidP="007E244D">
            <w:pPr>
              <w:widowControl w:val="0"/>
              <w:autoSpaceDE w:val="0"/>
              <w:autoSpaceDN w:val="0"/>
              <w:ind w:right="2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17 - 22</w:t>
            </w:r>
          </w:p>
        </w:tc>
        <w:tc>
          <w:tcPr>
            <w:tcW w:w="1350" w:type="dxa"/>
          </w:tcPr>
          <w:p w14:paraId="2163DFBA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8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23 -28</w:t>
            </w:r>
          </w:p>
        </w:tc>
        <w:tc>
          <w:tcPr>
            <w:tcW w:w="1355" w:type="dxa"/>
          </w:tcPr>
          <w:p w14:paraId="0F8AB632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29 - 34</w:t>
            </w:r>
          </w:p>
        </w:tc>
        <w:tc>
          <w:tcPr>
            <w:tcW w:w="1350" w:type="dxa"/>
          </w:tcPr>
          <w:p w14:paraId="577C448D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8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35 - 39</w:t>
            </w:r>
          </w:p>
        </w:tc>
        <w:tc>
          <w:tcPr>
            <w:tcW w:w="1525" w:type="dxa"/>
          </w:tcPr>
          <w:p w14:paraId="555EAB64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 xml:space="preserve"> 40 - 45</w:t>
            </w:r>
          </w:p>
        </w:tc>
      </w:tr>
      <w:tr w:rsidR="0021394E" w:rsidRPr="00B62907" w14:paraId="21513F1A" w14:textId="77777777" w:rsidTr="007E244D">
        <w:trPr>
          <w:trHeight w:val="253"/>
        </w:trPr>
        <w:tc>
          <w:tcPr>
            <w:tcW w:w="1525" w:type="dxa"/>
          </w:tcPr>
          <w:p w14:paraId="15E08BCC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3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095" w:type="dxa"/>
          </w:tcPr>
          <w:p w14:paraId="625FCCFA" w14:textId="77777777" w:rsidR="0021394E" w:rsidRPr="00B62907" w:rsidRDefault="0021394E" w:rsidP="007E244D">
            <w:pPr>
              <w:widowControl w:val="0"/>
              <w:autoSpaceDE w:val="0"/>
              <w:autoSpaceDN w:val="0"/>
              <w:ind w:right="2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˂ 25</w:t>
            </w:r>
          </w:p>
        </w:tc>
        <w:tc>
          <w:tcPr>
            <w:tcW w:w="1255" w:type="dxa"/>
          </w:tcPr>
          <w:p w14:paraId="104771AF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8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25 -40</w:t>
            </w:r>
          </w:p>
        </w:tc>
        <w:tc>
          <w:tcPr>
            <w:tcW w:w="1260" w:type="dxa"/>
          </w:tcPr>
          <w:p w14:paraId="1FE0F867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40 -55</w:t>
            </w:r>
          </w:p>
        </w:tc>
        <w:tc>
          <w:tcPr>
            <w:tcW w:w="1350" w:type="dxa"/>
          </w:tcPr>
          <w:p w14:paraId="14A6593E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8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55 - 70</w:t>
            </w:r>
          </w:p>
        </w:tc>
        <w:tc>
          <w:tcPr>
            <w:tcW w:w="1355" w:type="dxa"/>
          </w:tcPr>
          <w:p w14:paraId="4CBA607C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70 - 85</w:t>
            </w:r>
          </w:p>
        </w:tc>
        <w:tc>
          <w:tcPr>
            <w:tcW w:w="1350" w:type="dxa"/>
          </w:tcPr>
          <w:p w14:paraId="25146165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18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85 - 95</w:t>
            </w:r>
          </w:p>
        </w:tc>
        <w:tc>
          <w:tcPr>
            <w:tcW w:w="1525" w:type="dxa"/>
          </w:tcPr>
          <w:p w14:paraId="19E92C32" w14:textId="77777777" w:rsidR="0021394E" w:rsidRPr="00B62907" w:rsidRDefault="0021394E" w:rsidP="007E244D">
            <w:pPr>
              <w:widowControl w:val="0"/>
              <w:autoSpaceDE w:val="0"/>
              <w:autoSpaceDN w:val="0"/>
              <w:ind w:left="270" w:right="2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07">
              <w:rPr>
                <w:rFonts w:ascii="Times New Roman" w:eastAsia="Times New Roman" w:hAnsi="Times New Roman"/>
                <w:sz w:val="28"/>
                <w:szCs w:val="28"/>
              </w:rPr>
              <w:t>95 - 100</w:t>
            </w:r>
          </w:p>
        </w:tc>
      </w:tr>
    </w:tbl>
    <w:p w14:paraId="44EE801E" w14:textId="77777777" w:rsidR="0021394E" w:rsidRPr="00B62907" w:rsidRDefault="0021394E" w:rsidP="0021394E">
      <w:pPr>
        <w:widowControl w:val="0"/>
        <w:autoSpaceDE w:val="0"/>
        <w:autoSpaceDN w:val="0"/>
        <w:spacing w:before="9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CB5D72B" w14:textId="77777777" w:rsidR="0021394E" w:rsidRPr="00B62907" w:rsidRDefault="0021394E" w:rsidP="0021394E">
      <w:pPr>
        <w:ind w:left="90"/>
        <w:rPr>
          <w:rFonts w:ascii="Times New Roman" w:eastAsia="Times New Roman" w:hAnsi="Times New Roman"/>
          <w:b/>
          <w:sz w:val="28"/>
          <w:szCs w:val="28"/>
        </w:rPr>
      </w:pPr>
    </w:p>
    <w:p w14:paraId="370C3F0C" w14:textId="77777777" w:rsidR="0021394E" w:rsidRPr="00B62907" w:rsidRDefault="0021394E" w:rsidP="0021394E">
      <w:pPr>
        <w:ind w:left="90"/>
        <w:rPr>
          <w:rFonts w:ascii="Times New Roman" w:eastAsia="Times New Roman" w:hAnsi="Times New Roman"/>
          <w:b/>
          <w:sz w:val="28"/>
          <w:szCs w:val="28"/>
        </w:rPr>
      </w:pPr>
    </w:p>
    <w:p w14:paraId="0BE758E8" w14:textId="454A73A7" w:rsidR="0021394E" w:rsidRDefault="0021394E">
      <w:pPr>
        <w:rPr>
          <w:lang w:val="sq-AL"/>
        </w:rPr>
      </w:pPr>
    </w:p>
    <w:tbl>
      <w:tblPr>
        <w:tblpPr w:leftFromText="180" w:rightFromText="180" w:vertAnchor="page" w:horzAnchor="margin" w:tblpY="677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65"/>
        <w:gridCol w:w="4281"/>
        <w:gridCol w:w="1833"/>
        <w:gridCol w:w="1833"/>
        <w:gridCol w:w="1833"/>
      </w:tblGrid>
      <w:tr w:rsidR="0021394E" w:rsidRPr="00B62907" w14:paraId="7C80741E" w14:textId="77777777" w:rsidTr="0021394E">
        <w:trPr>
          <w:trHeight w:val="880"/>
        </w:trPr>
        <w:tc>
          <w:tcPr>
            <w:tcW w:w="1465" w:type="dxa"/>
            <w:hideMark/>
          </w:tcPr>
          <w:p w14:paraId="06FC5946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eastAsia="Times New Roman Bold" w:hAnsi="Times New Roman"/>
                <w:b/>
                <w:bCs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eastAsia="Times New Roman Bold" w:hAnsi="Times New Roman"/>
                <w:b/>
                <w:bCs/>
                <w:sz w:val="28"/>
                <w:szCs w:val="28"/>
              </w:rPr>
              <w:lastRenderedPageBreak/>
              <w:t>Njohuritë</w:t>
            </w:r>
            <w:proofErr w:type="spellEnd"/>
          </w:p>
          <w:p w14:paraId="19F97ABE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  <w:hideMark/>
          </w:tcPr>
          <w:p w14:paraId="12E69A3A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Rezultatet</w:t>
            </w:r>
            <w:proofErr w:type="spellEnd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 e 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të</w:t>
            </w:r>
            <w:proofErr w:type="spellEnd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nxënit</w:t>
            </w:r>
            <w:proofErr w:type="spellEnd"/>
          </w:p>
          <w:p w14:paraId="33B75653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Nxënësi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33" w:type="dxa"/>
          </w:tcPr>
          <w:p w14:paraId="1B776AEC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Niveli</w:t>
            </w:r>
            <w:proofErr w:type="spellEnd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II</w:t>
            </w:r>
          </w:p>
          <w:p w14:paraId="4F4D9F20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arritjes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së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kompetencave</w:t>
            </w:r>
            <w:proofErr w:type="spellEnd"/>
          </w:p>
        </w:tc>
        <w:tc>
          <w:tcPr>
            <w:tcW w:w="1833" w:type="dxa"/>
            <w:hideMark/>
          </w:tcPr>
          <w:p w14:paraId="6FDE5BB9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Niveli</w:t>
            </w:r>
            <w:proofErr w:type="spellEnd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III</w:t>
            </w:r>
          </w:p>
          <w:p w14:paraId="4071C4E3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i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arritjes</w:t>
            </w:r>
            <w:proofErr w:type="spellEnd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së</w:t>
            </w:r>
            <w:proofErr w:type="spellEnd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kompetencave</w:t>
            </w:r>
            <w:proofErr w:type="spellEnd"/>
          </w:p>
        </w:tc>
        <w:tc>
          <w:tcPr>
            <w:tcW w:w="1833" w:type="dxa"/>
            <w:hideMark/>
          </w:tcPr>
          <w:p w14:paraId="679B1BE5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Niveli</w:t>
            </w:r>
            <w:proofErr w:type="spellEnd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IV</w:t>
            </w:r>
          </w:p>
          <w:p w14:paraId="4489FB74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i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arritjes</w:t>
            </w:r>
            <w:proofErr w:type="spellEnd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së</w:t>
            </w:r>
            <w:proofErr w:type="spellEnd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kompetencave</w:t>
            </w:r>
            <w:proofErr w:type="spellEnd"/>
          </w:p>
        </w:tc>
      </w:tr>
      <w:tr w:rsidR="0021394E" w:rsidRPr="00B62907" w14:paraId="5DB6A20B" w14:textId="77777777" w:rsidTr="0021394E">
        <w:trPr>
          <w:trHeight w:val="535"/>
        </w:trPr>
        <w:tc>
          <w:tcPr>
            <w:tcW w:w="1465" w:type="dxa"/>
            <w:vMerge w:val="restart"/>
          </w:tcPr>
          <w:p w14:paraId="66F3A113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77519C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82A33E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BD45A1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2535F6" w14:textId="77777777" w:rsidR="0021394E" w:rsidRPr="00B62907" w:rsidRDefault="0021394E" w:rsidP="002139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Aktiviteti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metaleve</w:t>
            </w:r>
            <w:proofErr w:type="spellEnd"/>
          </w:p>
          <w:p w14:paraId="6B93FD99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74D19E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9A57C4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25CAFB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E8AB51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011BBE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920F48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610D08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3DB782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B5DAA1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913B9C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A8C9CE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52C086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Cs/>
                <w:sz w:val="28"/>
                <w:szCs w:val="28"/>
              </w:rPr>
              <w:t>Kripërat</w:t>
            </w:r>
            <w:proofErr w:type="spellEnd"/>
          </w:p>
          <w:p w14:paraId="6FB0A29A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5AEA8D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81" w:type="dxa"/>
          </w:tcPr>
          <w:p w14:paraId="48E4FFC2" w14:textId="77777777" w:rsidR="0021394E" w:rsidRPr="00B62907" w:rsidRDefault="0021394E" w:rsidP="0021394E">
            <w:pPr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Plotëson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fjalitë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fjalët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koncepte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që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mungojnë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14:paraId="14349BD5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 xml:space="preserve">(5) </w:t>
            </w:r>
          </w:p>
        </w:tc>
        <w:tc>
          <w:tcPr>
            <w:tcW w:w="1833" w:type="dxa"/>
          </w:tcPr>
          <w:p w14:paraId="414AF280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345F436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1BE40D87" w14:textId="77777777" w:rsidTr="0021394E">
        <w:trPr>
          <w:trHeight w:val="695"/>
        </w:trPr>
        <w:tc>
          <w:tcPr>
            <w:tcW w:w="1465" w:type="dxa"/>
            <w:vMerge/>
          </w:tcPr>
          <w:p w14:paraId="42736586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</w:tcPr>
          <w:p w14:paraId="600AA43D" w14:textId="77777777" w:rsidR="0021394E" w:rsidRPr="00B62907" w:rsidRDefault="0021394E" w:rsidP="0021394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ind w:hanging="684"/>
              <w:rPr>
                <w:b/>
                <w:sz w:val="28"/>
                <w:szCs w:val="28"/>
                <w:lang w:val="sq-AL"/>
              </w:rPr>
            </w:pPr>
            <w:r w:rsidRPr="00B62907">
              <w:rPr>
                <w:b/>
                <w:sz w:val="28"/>
                <w:szCs w:val="28"/>
                <w:lang w:val="sq-AL"/>
              </w:rPr>
              <w:t>Shkruan</w:t>
            </w:r>
            <w:r>
              <w:rPr>
                <w:sz w:val="28"/>
                <w:szCs w:val="28"/>
                <w:lang w:val="sq-AL"/>
              </w:rPr>
              <w:t xml:space="preserve"> </w:t>
            </w:r>
            <w:r w:rsidRPr="00B62907">
              <w:rPr>
                <w:b/>
                <w:color w:val="231F20"/>
                <w:w w:val="95"/>
                <w:sz w:val="28"/>
                <w:szCs w:val="28"/>
                <w:lang w:val="sq-AL"/>
              </w:rPr>
              <w:t xml:space="preserve">formulat </w:t>
            </w:r>
            <w:r w:rsidRPr="00B62907">
              <w:rPr>
                <w:color w:val="231F20"/>
                <w:w w:val="95"/>
                <w:sz w:val="28"/>
                <w:szCs w:val="28"/>
                <w:lang w:val="sq-AL"/>
              </w:rPr>
              <w:t>molekulare të përbërjeve:</w:t>
            </w:r>
            <w:r>
              <w:rPr>
                <w:color w:val="231F20"/>
                <w:w w:val="95"/>
                <w:sz w:val="28"/>
                <w:szCs w:val="28"/>
                <w:lang w:val="sq-AL"/>
              </w:rPr>
              <w:t xml:space="preserve"> </w:t>
            </w:r>
          </w:p>
        </w:tc>
        <w:tc>
          <w:tcPr>
            <w:tcW w:w="1833" w:type="dxa"/>
          </w:tcPr>
          <w:p w14:paraId="134B9AD8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6800C69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  <w:tc>
          <w:tcPr>
            <w:tcW w:w="1833" w:type="dxa"/>
          </w:tcPr>
          <w:p w14:paraId="0968FDFA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7E3DE8C9" w14:textId="77777777" w:rsidTr="0021394E">
        <w:trPr>
          <w:trHeight w:val="598"/>
        </w:trPr>
        <w:tc>
          <w:tcPr>
            <w:tcW w:w="1465" w:type="dxa"/>
            <w:vMerge/>
          </w:tcPr>
          <w:p w14:paraId="16E7C63E" w14:textId="77777777" w:rsidR="0021394E" w:rsidRPr="00B62907" w:rsidRDefault="0021394E" w:rsidP="0021394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</w:tcPr>
          <w:p w14:paraId="54ACF5F7" w14:textId="77777777" w:rsidR="0021394E" w:rsidRPr="00B62907" w:rsidRDefault="0021394E" w:rsidP="0021394E">
            <w:pPr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>Shkruan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dhe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>emërton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formulat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për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gram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2 :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okside</w:t>
            </w:r>
            <w:proofErr w:type="spellEnd"/>
            <w:proofErr w:type="gram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acide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baza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kripëra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. </w:t>
            </w:r>
          </w:p>
        </w:tc>
        <w:tc>
          <w:tcPr>
            <w:tcW w:w="1833" w:type="dxa"/>
          </w:tcPr>
          <w:p w14:paraId="0A64DC7A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(2)</w:t>
            </w:r>
          </w:p>
          <w:p w14:paraId="5A6ADC55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0938291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(2)</w:t>
            </w:r>
          </w:p>
          <w:p w14:paraId="4604DEC6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3E33390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65E3CA83" w14:textId="77777777" w:rsidTr="0021394E">
        <w:trPr>
          <w:trHeight w:val="721"/>
        </w:trPr>
        <w:tc>
          <w:tcPr>
            <w:tcW w:w="1465" w:type="dxa"/>
            <w:vMerge/>
          </w:tcPr>
          <w:p w14:paraId="2818602E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4A2E939C" w14:textId="77777777" w:rsidR="0021394E" w:rsidRPr="00B62907" w:rsidRDefault="0021394E" w:rsidP="0021394E">
            <w:pPr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Klasifikon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>përbërjet</w:t>
            </w:r>
            <w:proofErr w:type="spellEnd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>në</w:t>
            </w:r>
            <w:proofErr w:type="spellEnd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 xml:space="preserve">: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okside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acide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baza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,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kripëra</w:t>
            </w:r>
            <w:proofErr w:type="spellEnd"/>
          </w:p>
          <w:p w14:paraId="77E1ABC6" w14:textId="77777777" w:rsidR="0021394E" w:rsidRPr="00B62907" w:rsidRDefault="0021394E" w:rsidP="0021394E">
            <w:pPr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>Emërton</w:t>
            </w:r>
            <w:proofErr w:type="spellEnd"/>
            <w:r w:rsidRPr="00B62907">
              <w:rPr>
                <w:rFonts w:ascii="Times New Roman" w:hAnsi="Times New Roman"/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>përbërjet</w:t>
            </w:r>
            <w:proofErr w:type="spellEnd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>inorganike</w:t>
            </w:r>
            <w:proofErr w:type="spellEnd"/>
            <w:r w:rsidRPr="00B62907">
              <w:rPr>
                <w:rFonts w:ascii="Times New Roman" w:hAnsi="Times New Roman"/>
                <w:color w:val="231F20"/>
                <w:w w:val="95"/>
                <w:sz w:val="28"/>
                <w:szCs w:val="28"/>
              </w:rPr>
              <w:t>.</w:t>
            </w:r>
          </w:p>
        </w:tc>
        <w:tc>
          <w:tcPr>
            <w:tcW w:w="1833" w:type="dxa"/>
          </w:tcPr>
          <w:p w14:paraId="2787BE8C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833" w:type="dxa"/>
          </w:tcPr>
          <w:p w14:paraId="1DA5BED4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A9686CE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BBE8B16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833" w:type="dxa"/>
          </w:tcPr>
          <w:p w14:paraId="57EACDBE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16630DFF" w14:textId="77777777" w:rsidTr="0021394E">
        <w:trPr>
          <w:trHeight w:val="86"/>
        </w:trPr>
        <w:tc>
          <w:tcPr>
            <w:tcW w:w="1465" w:type="dxa"/>
            <w:vMerge/>
          </w:tcPr>
          <w:p w14:paraId="6EDCF148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2D21545D" w14:textId="77777777" w:rsidR="0021394E" w:rsidRPr="00B62907" w:rsidRDefault="0021394E" w:rsidP="0021394E">
            <w:pPr>
              <w:pStyle w:val="TableParagraph"/>
              <w:numPr>
                <w:ilvl w:val="0"/>
                <w:numId w:val="5"/>
              </w:numPr>
              <w:ind w:left="330" w:hanging="330"/>
              <w:rPr>
                <w:sz w:val="28"/>
                <w:szCs w:val="28"/>
                <w:lang w:val="sq-AL"/>
              </w:rPr>
            </w:pPr>
            <w:r w:rsidRPr="00B62907">
              <w:rPr>
                <w:b/>
                <w:color w:val="231F20"/>
                <w:sz w:val="28"/>
                <w:szCs w:val="28"/>
                <w:lang w:val="sq-AL"/>
              </w:rPr>
              <w:t xml:space="preserve">Plotëson </w:t>
            </w:r>
            <w:r w:rsidRPr="00B62907">
              <w:rPr>
                <w:color w:val="231F20"/>
                <w:sz w:val="28"/>
                <w:szCs w:val="28"/>
                <w:lang w:val="sq-AL"/>
              </w:rPr>
              <w:t xml:space="preserve">tabelën për vlera të </w:t>
            </w:r>
            <w:proofErr w:type="spellStart"/>
            <w:r w:rsidRPr="00B62907">
              <w:rPr>
                <w:color w:val="231F20"/>
                <w:sz w:val="28"/>
                <w:szCs w:val="28"/>
                <w:lang w:val="sq-AL"/>
              </w:rPr>
              <w:t>Ph</w:t>
            </w:r>
            <w:proofErr w:type="spellEnd"/>
            <w:r w:rsidRPr="00B62907">
              <w:rPr>
                <w:color w:val="231F20"/>
                <w:sz w:val="28"/>
                <w:szCs w:val="28"/>
                <w:lang w:val="sq-AL"/>
              </w:rPr>
              <w:t xml:space="preserve"> të ndryshme.</w:t>
            </w:r>
            <w:r>
              <w:rPr>
                <w:color w:val="231F20"/>
                <w:sz w:val="28"/>
                <w:szCs w:val="28"/>
                <w:lang w:val="sq-AL"/>
              </w:rPr>
              <w:t xml:space="preserve"> </w:t>
            </w:r>
          </w:p>
        </w:tc>
        <w:tc>
          <w:tcPr>
            <w:tcW w:w="1833" w:type="dxa"/>
          </w:tcPr>
          <w:p w14:paraId="72AE3B57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833" w:type="dxa"/>
          </w:tcPr>
          <w:p w14:paraId="2127645B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833" w:type="dxa"/>
          </w:tcPr>
          <w:p w14:paraId="7F41B253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1996E0B4" w14:textId="77777777" w:rsidTr="0021394E">
        <w:trPr>
          <w:trHeight w:val="488"/>
        </w:trPr>
        <w:tc>
          <w:tcPr>
            <w:tcW w:w="1465" w:type="dxa"/>
            <w:vMerge/>
          </w:tcPr>
          <w:p w14:paraId="711C9C37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71A1ED1A" w14:textId="77777777" w:rsidR="0021394E" w:rsidRPr="00B62907" w:rsidRDefault="0021394E" w:rsidP="0021394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  <w:tab w:val="left" w:pos="7397"/>
              </w:tabs>
              <w:spacing w:before="6"/>
              <w:ind w:left="420" w:hanging="420"/>
              <w:rPr>
                <w:b/>
                <w:sz w:val="28"/>
                <w:szCs w:val="28"/>
                <w:lang w:val="sq-AL"/>
              </w:rPr>
            </w:pPr>
            <w:r w:rsidRPr="00B62907">
              <w:rPr>
                <w:b/>
                <w:color w:val="231F20"/>
                <w:sz w:val="28"/>
                <w:szCs w:val="28"/>
                <w:lang w:val="sq-AL"/>
              </w:rPr>
              <w:t xml:space="preserve">Plotëson </w:t>
            </w:r>
            <w:r w:rsidRPr="00B62907">
              <w:rPr>
                <w:color w:val="231F20"/>
                <w:sz w:val="28"/>
                <w:szCs w:val="28"/>
                <w:lang w:val="sq-AL"/>
              </w:rPr>
              <w:t>reaksionet e asnjanësimit.</w:t>
            </w:r>
          </w:p>
          <w:p w14:paraId="6C11F9DA" w14:textId="77777777" w:rsidR="0021394E" w:rsidRPr="00B62907" w:rsidRDefault="0021394E" w:rsidP="0021394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  <w:tab w:val="left" w:pos="7397"/>
              </w:tabs>
              <w:spacing w:before="6"/>
              <w:ind w:left="420" w:hanging="420"/>
              <w:rPr>
                <w:b/>
                <w:sz w:val="28"/>
                <w:szCs w:val="28"/>
                <w:lang w:val="sq-AL"/>
              </w:rPr>
            </w:pPr>
            <w:r w:rsidRPr="00B62907">
              <w:rPr>
                <w:b/>
                <w:color w:val="231F20"/>
                <w:sz w:val="28"/>
                <w:szCs w:val="28"/>
                <w:lang w:val="sq-AL"/>
              </w:rPr>
              <w:t>Emërton</w:t>
            </w:r>
            <w:r w:rsidRPr="00B62907">
              <w:rPr>
                <w:color w:val="231F20"/>
                <w:sz w:val="28"/>
                <w:szCs w:val="28"/>
                <w:lang w:val="sq-AL"/>
              </w:rPr>
              <w:t xml:space="preserve"> kripën e formuar.</w:t>
            </w:r>
            <w:r>
              <w:rPr>
                <w:color w:val="231F20"/>
                <w:sz w:val="28"/>
                <w:szCs w:val="28"/>
                <w:lang w:val="sq-AL"/>
              </w:rPr>
              <w:t xml:space="preserve"> </w:t>
            </w:r>
          </w:p>
        </w:tc>
        <w:tc>
          <w:tcPr>
            <w:tcW w:w="1833" w:type="dxa"/>
          </w:tcPr>
          <w:p w14:paraId="08AB0055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3387228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78021A0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</w:tr>
      <w:tr w:rsidR="0021394E" w:rsidRPr="00B62907" w14:paraId="5E8CA7FD" w14:textId="77777777" w:rsidTr="0021394E">
        <w:trPr>
          <w:trHeight w:val="596"/>
        </w:trPr>
        <w:tc>
          <w:tcPr>
            <w:tcW w:w="1465" w:type="dxa"/>
            <w:vMerge/>
          </w:tcPr>
          <w:p w14:paraId="4C370A3E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7690D6D8" w14:textId="77777777" w:rsidR="0021394E" w:rsidRPr="00B62907" w:rsidRDefault="0021394E" w:rsidP="0021394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16" w:hanging="2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>Përcakton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fjalitë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që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përkasin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metaleve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e </w:t>
            </w:r>
            <w:proofErr w:type="spellStart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jometaleve</w:t>
            </w:r>
            <w:proofErr w:type="spellEnd"/>
            <w:r w:rsidRPr="00B62907">
              <w:rPr>
                <w:rFonts w:ascii="Times New Roman" w:hAnsi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1833" w:type="dxa"/>
          </w:tcPr>
          <w:p w14:paraId="2D8F1302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(4)</w:t>
            </w:r>
          </w:p>
          <w:p w14:paraId="64D8F4FD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23B6FC4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D3B9495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1C00500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02FFC13F" w14:textId="77777777" w:rsidTr="0021394E">
        <w:trPr>
          <w:trHeight w:val="800"/>
        </w:trPr>
        <w:tc>
          <w:tcPr>
            <w:tcW w:w="1465" w:type="dxa"/>
            <w:vMerge/>
          </w:tcPr>
          <w:p w14:paraId="551590B1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375CB2D7" w14:textId="77777777" w:rsidR="0021394E" w:rsidRPr="00B62907" w:rsidRDefault="0021394E" w:rsidP="0021394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ind w:left="396"/>
              <w:rPr>
                <w:b/>
                <w:color w:val="231F20"/>
                <w:sz w:val="28"/>
                <w:szCs w:val="28"/>
                <w:lang w:val="sq-AL"/>
              </w:rPr>
            </w:pPr>
            <w:r w:rsidRPr="00B62907">
              <w:rPr>
                <w:color w:val="231F20"/>
                <w:sz w:val="28"/>
                <w:szCs w:val="28"/>
                <w:lang w:val="sq-AL"/>
              </w:rPr>
              <w:t xml:space="preserve">Në simbolet e dhëna </w:t>
            </w:r>
            <w:r w:rsidRPr="00B62907">
              <w:rPr>
                <w:b/>
                <w:color w:val="231F20"/>
                <w:sz w:val="28"/>
                <w:szCs w:val="28"/>
                <w:lang w:val="sq-AL"/>
              </w:rPr>
              <w:t>përcakton</w:t>
            </w:r>
            <w:r w:rsidRPr="00B62907">
              <w:rPr>
                <w:color w:val="231F20"/>
                <w:sz w:val="28"/>
                <w:szCs w:val="28"/>
                <w:lang w:val="sq-AL"/>
              </w:rPr>
              <w:t xml:space="preserve"> metalet e jometalet.</w:t>
            </w:r>
            <w:r>
              <w:rPr>
                <w:color w:val="231F20"/>
                <w:sz w:val="28"/>
                <w:szCs w:val="28"/>
                <w:lang w:val="sq-AL"/>
              </w:rPr>
              <w:t xml:space="preserve"> </w:t>
            </w:r>
          </w:p>
        </w:tc>
        <w:tc>
          <w:tcPr>
            <w:tcW w:w="1833" w:type="dxa"/>
          </w:tcPr>
          <w:p w14:paraId="7A45A217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  <w:tc>
          <w:tcPr>
            <w:tcW w:w="1833" w:type="dxa"/>
          </w:tcPr>
          <w:p w14:paraId="5C685134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90013AE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3505C17C" w14:textId="77777777" w:rsidTr="0021394E">
        <w:trPr>
          <w:trHeight w:val="607"/>
        </w:trPr>
        <w:tc>
          <w:tcPr>
            <w:tcW w:w="1465" w:type="dxa"/>
            <w:vMerge/>
          </w:tcPr>
          <w:p w14:paraId="28A548DB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14:paraId="67E8D186" w14:textId="77777777" w:rsidR="0021394E" w:rsidRPr="00B62907" w:rsidRDefault="0021394E" w:rsidP="0021394E">
            <w:pPr>
              <w:numPr>
                <w:ilvl w:val="0"/>
                <w:numId w:val="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Plotëson</w:t>
            </w:r>
            <w:proofErr w:type="spellEnd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formulat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përbërjeve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kur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jepen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jonet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2907">
              <w:rPr>
                <w:rFonts w:ascii="Times New Roman" w:hAnsi="Times New Roman"/>
                <w:sz w:val="28"/>
                <w:szCs w:val="28"/>
              </w:rPr>
              <w:t>përkatëse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69BAFBF6" w14:textId="77777777" w:rsidR="0021394E" w:rsidRPr="00B62907" w:rsidRDefault="0021394E" w:rsidP="0021394E">
            <w:pPr>
              <w:numPr>
                <w:ilvl w:val="0"/>
                <w:numId w:val="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Emërton</w:t>
            </w:r>
            <w:proofErr w:type="spellEnd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sz w:val="28"/>
                <w:szCs w:val="28"/>
              </w:rPr>
              <w:t>përbërjet</w:t>
            </w:r>
            <w:proofErr w:type="spellEnd"/>
            <w:r w:rsidRPr="00B6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14:paraId="4560F6FD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3F033F5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(1)</w:t>
            </w:r>
          </w:p>
          <w:p w14:paraId="210614FF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0160500F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6EC059F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U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sz w:val="28"/>
                <w:szCs w:val="28"/>
              </w:rPr>
              <w:t>(5)</w:t>
            </w:r>
          </w:p>
          <w:p w14:paraId="07A08B1E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94E" w:rsidRPr="00B62907" w14:paraId="18464E5D" w14:textId="77777777" w:rsidTr="0021394E">
        <w:trPr>
          <w:trHeight w:val="575"/>
        </w:trPr>
        <w:tc>
          <w:tcPr>
            <w:tcW w:w="1465" w:type="dxa"/>
            <w:shd w:val="clear" w:color="auto" w:fill="auto"/>
            <w:hideMark/>
          </w:tcPr>
          <w:p w14:paraId="38DC85BE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Pikët</w:t>
            </w:r>
            <w:proofErr w:type="spellEnd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totale</w:t>
            </w:r>
            <w:proofErr w:type="spellEnd"/>
          </w:p>
          <w:p w14:paraId="7F039FBD" w14:textId="77777777" w:rsidR="0021394E" w:rsidRPr="00B62907" w:rsidRDefault="0021394E" w:rsidP="0021394E">
            <w:pPr>
              <w:tabs>
                <w:tab w:val="left" w:pos="243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të</w:t>
            </w:r>
            <w:proofErr w:type="spellEnd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testit</w:t>
            </w:r>
            <w:proofErr w:type="spellEnd"/>
          </w:p>
        </w:tc>
        <w:tc>
          <w:tcPr>
            <w:tcW w:w="4281" w:type="dxa"/>
            <w:shd w:val="clear" w:color="auto" w:fill="auto"/>
            <w:hideMark/>
          </w:tcPr>
          <w:p w14:paraId="49140E12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6C9E7C" w14:textId="77777777" w:rsidR="0021394E" w:rsidRPr="00B62907" w:rsidRDefault="0021394E" w:rsidP="0021394E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= 45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907">
              <w:rPr>
                <w:rFonts w:ascii="Times New Roman" w:hAnsi="Times New Roman"/>
                <w:b/>
                <w:bCs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1833" w:type="dxa"/>
            <w:shd w:val="clear" w:color="auto" w:fill="auto"/>
          </w:tcPr>
          <w:p w14:paraId="5F08BBA2" w14:textId="77777777" w:rsidR="0021394E" w:rsidRPr="00B62907" w:rsidRDefault="0021394E" w:rsidP="002139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1325B8" w14:textId="77777777" w:rsidR="0021394E" w:rsidRPr="00B62907" w:rsidRDefault="0021394E" w:rsidP="002139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40%=18 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pikё</w:t>
            </w:r>
            <w:proofErr w:type="spellEnd"/>
          </w:p>
        </w:tc>
        <w:tc>
          <w:tcPr>
            <w:tcW w:w="1833" w:type="dxa"/>
            <w:shd w:val="clear" w:color="auto" w:fill="auto"/>
            <w:hideMark/>
          </w:tcPr>
          <w:p w14:paraId="129AE4F4" w14:textId="77777777" w:rsidR="0021394E" w:rsidRPr="00B62907" w:rsidRDefault="0021394E" w:rsidP="002139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4E27B3" w14:textId="77777777" w:rsidR="0021394E" w:rsidRPr="00B62907" w:rsidRDefault="0021394E" w:rsidP="002139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40%=18 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pikё</w:t>
            </w:r>
            <w:proofErr w:type="spellEnd"/>
          </w:p>
        </w:tc>
        <w:tc>
          <w:tcPr>
            <w:tcW w:w="1833" w:type="dxa"/>
            <w:shd w:val="clear" w:color="auto" w:fill="auto"/>
            <w:hideMark/>
          </w:tcPr>
          <w:p w14:paraId="6055EDAB" w14:textId="77777777" w:rsidR="0021394E" w:rsidRPr="00B62907" w:rsidRDefault="0021394E" w:rsidP="002139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BABAF" w14:textId="77777777" w:rsidR="0021394E" w:rsidRPr="00B62907" w:rsidRDefault="0021394E" w:rsidP="002139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2907">
              <w:rPr>
                <w:rFonts w:ascii="Times New Roman" w:hAnsi="Times New Roman"/>
                <w:sz w:val="28"/>
                <w:szCs w:val="28"/>
              </w:rPr>
              <w:t>2</w:t>
            </w:r>
            <w:r w:rsidRPr="00B62907">
              <w:rPr>
                <w:rFonts w:ascii="Times New Roman" w:hAnsi="Times New Roman"/>
                <w:b/>
                <w:sz w:val="28"/>
                <w:szCs w:val="28"/>
              </w:rPr>
              <w:t xml:space="preserve">0% = 9 </w:t>
            </w:r>
            <w:proofErr w:type="spellStart"/>
            <w:r w:rsidRPr="00B62907">
              <w:rPr>
                <w:rFonts w:ascii="Times New Roman" w:hAnsi="Times New Roman"/>
                <w:b/>
                <w:sz w:val="28"/>
                <w:szCs w:val="28"/>
              </w:rPr>
              <w:t>pikё</w:t>
            </w:r>
            <w:proofErr w:type="spellEnd"/>
          </w:p>
        </w:tc>
      </w:tr>
    </w:tbl>
    <w:p w14:paraId="5C390DF1" w14:textId="77777777" w:rsidR="0021394E" w:rsidRPr="00B62907" w:rsidRDefault="0021394E" w:rsidP="0021394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FE6425E" w14:textId="77777777" w:rsidR="0021394E" w:rsidRPr="00B62907" w:rsidRDefault="0021394E" w:rsidP="0021394E">
      <w:pPr>
        <w:ind w:left="90"/>
        <w:rPr>
          <w:rFonts w:ascii="Times New Roman" w:eastAsia="Times New Roman" w:hAnsi="Times New Roman"/>
          <w:b/>
          <w:sz w:val="28"/>
          <w:szCs w:val="28"/>
        </w:rPr>
      </w:pPr>
    </w:p>
    <w:p w14:paraId="385744EF" w14:textId="77777777" w:rsidR="0021394E" w:rsidRPr="00611060" w:rsidRDefault="0021394E">
      <w:pPr>
        <w:rPr>
          <w:lang w:val="sq-AL"/>
        </w:rPr>
      </w:pPr>
    </w:p>
    <w:sectPr w:rsidR="0021394E" w:rsidRPr="00611060" w:rsidSect="000A5E30">
      <w:pgSz w:w="12240" w:h="15840"/>
      <w:pgMar w:top="360" w:right="45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CEF"/>
    <w:multiLevelType w:val="hybridMultilevel"/>
    <w:tmpl w:val="81E6F2EA"/>
    <w:lvl w:ilvl="0" w:tplc="94F86DC2">
      <w:numFmt w:val="bullet"/>
      <w:lvlText w:val="-"/>
      <w:lvlJc w:val="left"/>
      <w:pPr>
        <w:ind w:left="888" w:hanging="416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</w:rPr>
    </w:lvl>
    <w:lvl w:ilvl="1" w:tplc="2780BB2C">
      <w:numFmt w:val="bullet"/>
      <w:lvlText w:val="•"/>
      <w:lvlJc w:val="left"/>
      <w:pPr>
        <w:ind w:left="1737" w:hanging="416"/>
      </w:pPr>
      <w:rPr>
        <w:rFonts w:hint="default"/>
      </w:rPr>
    </w:lvl>
    <w:lvl w:ilvl="2" w:tplc="11727F5C">
      <w:numFmt w:val="bullet"/>
      <w:lvlText w:val="•"/>
      <w:lvlJc w:val="left"/>
      <w:pPr>
        <w:ind w:left="2594" w:hanging="416"/>
      </w:pPr>
      <w:rPr>
        <w:rFonts w:hint="default"/>
      </w:rPr>
    </w:lvl>
    <w:lvl w:ilvl="3" w:tplc="72081466">
      <w:numFmt w:val="bullet"/>
      <w:lvlText w:val="•"/>
      <w:lvlJc w:val="left"/>
      <w:pPr>
        <w:ind w:left="3452" w:hanging="416"/>
      </w:pPr>
      <w:rPr>
        <w:rFonts w:hint="default"/>
      </w:rPr>
    </w:lvl>
    <w:lvl w:ilvl="4" w:tplc="DB20F010">
      <w:numFmt w:val="bullet"/>
      <w:lvlText w:val="•"/>
      <w:lvlJc w:val="left"/>
      <w:pPr>
        <w:ind w:left="4309" w:hanging="416"/>
      </w:pPr>
      <w:rPr>
        <w:rFonts w:hint="default"/>
      </w:rPr>
    </w:lvl>
    <w:lvl w:ilvl="5" w:tplc="3E2EFE8A">
      <w:numFmt w:val="bullet"/>
      <w:lvlText w:val="•"/>
      <w:lvlJc w:val="left"/>
      <w:pPr>
        <w:ind w:left="5167" w:hanging="416"/>
      </w:pPr>
      <w:rPr>
        <w:rFonts w:hint="default"/>
      </w:rPr>
    </w:lvl>
    <w:lvl w:ilvl="6" w:tplc="7E66B4AC">
      <w:numFmt w:val="bullet"/>
      <w:lvlText w:val="•"/>
      <w:lvlJc w:val="left"/>
      <w:pPr>
        <w:ind w:left="6024" w:hanging="416"/>
      </w:pPr>
      <w:rPr>
        <w:rFonts w:hint="default"/>
      </w:rPr>
    </w:lvl>
    <w:lvl w:ilvl="7" w:tplc="B39CE1E4">
      <w:numFmt w:val="bullet"/>
      <w:lvlText w:val="•"/>
      <w:lvlJc w:val="left"/>
      <w:pPr>
        <w:ind w:left="6882" w:hanging="416"/>
      </w:pPr>
      <w:rPr>
        <w:rFonts w:hint="default"/>
      </w:rPr>
    </w:lvl>
    <w:lvl w:ilvl="8" w:tplc="9516DB06">
      <w:numFmt w:val="bullet"/>
      <w:lvlText w:val="•"/>
      <w:lvlJc w:val="left"/>
      <w:pPr>
        <w:ind w:left="7739" w:hanging="416"/>
      </w:pPr>
      <w:rPr>
        <w:rFonts w:hint="default"/>
      </w:rPr>
    </w:lvl>
  </w:abstractNum>
  <w:abstractNum w:abstractNumId="1" w15:restartNumberingAfterBreak="0">
    <w:nsid w:val="1C9115B9"/>
    <w:multiLevelType w:val="hybridMultilevel"/>
    <w:tmpl w:val="32C4EEAC"/>
    <w:lvl w:ilvl="0" w:tplc="CC268198">
      <w:start w:val="3"/>
      <w:numFmt w:val="decimal"/>
      <w:lvlText w:val="%1."/>
      <w:lvlJc w:val="left"/>
      <w:pPr>
        <w:ind w:left="472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41E4485E">
      <w:numFmt w:val="bullet"/>
      <w:lvlText w:val="-"/>
      <w:lvlJc w:val="left"/>
      <w:pPr>
        <w:ind w:left="888" w:hanging="416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</w:rPr>
    </w:lvl>
    <w:lvl w:ilvl="2" w:tplc="9DF06784">
      <w:numFmt w:val="bullet"/>
      <w:lvlText w:val="•"/>
      <w:lvlJc w:val="left"/>
      <w:pPr>
        <w:ind w:left="1832" w:hanging="416"/>
      </w:pPr>
      <w:rPr>
        <w:rFonts w:hint="default"/>
      </w:rPr>
    </w:lvl>
    <w:lvl w:ilvl="3" w:tplc="8D103920">
      <w:numFmt w:val="bullet"/>
      <w:lvlText w:val="•"/>
      <w:lvlJc w:val="left"/>
      <w:pPr>
        <w:ind w:left="2785" w:hanging="416"/>
      </w:pPr>
      <w:rPr>
        <w:rFonts w:hint="default"/>
      </w:rPr>
    </w:lvl>
    <w:lvl w:ilvl="4" w:tplc="F98C1A64">
      <w:numFmt w:val="bullet"/>
      <w:lvlText w:val="•"/>
      <w:lvlJc w:val="left"/>
      <w:pPr>
        <w:ind w:left="3738" w:hanging="416"/>
      </w:pPr>
      <w:rPr>
        <w:rFonts w:hint="default"/>
      </w:rPr>
    </w:lvl>
    <w:lvl w:ilvl="5" w:tplc="EBD4A6BC">
      <w:numFmt w:val="bullet"/>
      <w:lvlText w:val="•"/>
      <w:lvlJc w:val="left"/>
      <w:pPr>
        <w:ind w:left="4690" w:hanging="416"/>
      </w:pPr>
      <w:rPr>
        <w:rFonts w:hint="default"/>
      </w:rPr>
    </w:lvl>
    <w:lvl w:ilvl="6" w:tplc="FE7EDC1C">
      <w:numFmt w:val="bullet"/>
      <w:lvlText w:val="•"/>
      <w:lvlJc w:val="left"/>
      <w:pPr>
        <w:ind w:left="5643" w:hanging="416"/>
      </w:pPr>
      <w:rPr>
        <w:rFonts w:hint="default"/>
      </w:rPr>
    </w:lvl>
    <w:lvl w:ilvl="7" w:tplc="B22A779C">
      <w:numFmt w:val="bullet"/>
      <w:lvlText w:val="•"/>
      <w:lvlJc w:val="left"/>
      <w:pPr>
        <w:ind w:left="6596" w:hanging="416"/>
      </w:pPr>
      <w:rPr>
        <w:rFonts w:hint="default"/>
      </w:rPr>
    </w:lvl>
    <w:lvl w:ilvl="8" w:tplc="15C0DF8A">
      <w:numFmt w:val="bullet"/>
      <w:lvlText w:val="•"/>
      <w:lvlJc w:val="left"/>
      <w:pPr>
        <w:ind w:left="7549" w:hanging="416"/>
      </w:pPr>
      <w:rPr>
        <w:rFonts w:hint="default"/>
      </w:rPr>
    </w:lvl>
  </w:abstractNum>
  <w:abstractNum w:abstractNumId="2" w15:restartNumberingAfterBreak="0">
    <w:nsid w:val="277E386E"/>
    <w:multiLevelType w:val="hybridMultilevel"/>
    <w:tmpl w:val="0624EFDC"/>
    <w:lvl w:ilvl="0" w:tplc="6B06276E">
      <w:start w:val="1"/>
      <w:numFmt w:val="lowerLetter"/>
      <w:lvlText w:val="%1."/>
      <w:lvlJc w:val="left"/>
      <w:pPr>
        <w:ind w:left="956" w:hanging="416"/>
      </w:pPr>
      <w:rPr>
        <w:rFonts w:ascii="Times New Roman" w:eastAsia="Times New Roman" w:hAnsi="Times New Roman" w:cs="Times New Roman" w:hint="default"/>
        <w:color w:val="231F20"/>
        <w:w w:val="95"/>
        <w:sz w:val="25"/>
        <w:szCs w:val="25"/>
      </w:rPr>
    </w:lvl>
    <w:lvl w:ilvl="1" w:tplc="18EECBB0">
      <w:numFmt w:val="bullet"/>
      <w:lvlText w:val="•"/>
      <w:lvlJc w:val="left"/>
      <w:pPr>
        <w:ind w:left="1809" w:hanging="416"/>
      </w:pPr>
      <w:rPr>
        <w:rFonts w:hint="default"/>
      </w:rPr>
    </w:lvl>
    <w:lvl w:ilvl="2" w:tplc="DE04DE80">
      <w:numFmt w:val="bullet"/>
      <w:lvlText w:val="•"/>
      <w:lvlJc w:val="left"/>
      <w:pPr>
        <w:ind w:left="2658" w:hanging="416"/>
      </w:pPr>
      <w:rPr>
        <w:rFonts w:hint="default"/>
      </w:rPr>
    </w:lvl>
    <w:lvl w:ilvl="3" w:tplc="90F0BA5C">
      <w:numFmt w:val="bullet"/>
      <w:lvlText w:val="•"/>
      <w:lvlJc w:val="left"/>
      <w:pPr>
        <w:ind w:left="3508" w:hanging="416"/>
      </w:pPr>
      <w:rPr>
        <w:rFonts w:hint="default"/>
      </w:rPr>
    </w:lvl>
    <w:lvl w:ilvl="4" w:tplc="CB0AF830">
      <w:numFmt w:val="bullet"/>
      <w:lvlText w:val="•"/>
      <w:lvlJc w:val="left"/>
      <w:pPr>
        <w:ind w:left="4357" w:hanging="416"/>
      </w:pPr>
      <w:rPr>
        <w:rFonts w:hint="default"/>
      </w:rPr>
    </w:lvl>
    <w:lvl w:ilvl="5" w:tplc="CC7EA998">
      <w:numFmt w:val="bullet"/>
      <w:lvlText w:val="•"/>
      <w:lvlJc w:val="left"/>
      <w:pPr>
        <w:ind w:left="5207" w:hanging="416"/>
      </w:pPr>
      <w:rPr>
        <w:rFonts w:hint="default"/>
      </w:rPr>
    </w:lvl>
    <w:lvl w:ilvl="6" w:tplc="9E9AF9A2">
      <w:numFmt w:val="bullet"/>
      <w:lvlText w:val="•"/>
      <w:lvlJc w:val="left"/>
      <w:pPr>
        <w:ind w:left="6056" w:hanging="416"/>
      </w:pPr>
      <w:rPr>
        <w:rFonts w:hint="default"/>
      </w:rPr>
    </w:lvl>
    <w:lvl w:ilvl="7" w:tplc="7C3C9474">
      <w:numFmt w:val="bullet"/>
      <w:lvlText w:val="•"/>
      <w:lvlJc w:val="left"/>
      <w:pPr>
        <w:ind w:left="6906" w:hanging="416"/>
      </w:pPr>
      <w:rPr>
        <w:rFonts w:hint="default"/>
      </w:rPr>
    </w:lvl>
    <w:lvl w:ilvl="8" w:tplc="A68CCB36">
      <w:numFmt w:val="bullet"/>
      <w:lvlText w:val="•"/>
      <w:lvlJc w:val="left"/>
      <w:pPr>
        <w:ind w:left="7755" w:hanging="416"/>
      </w:pPr>
      <w:rPr>
        <w:rFonts w:hint="default"/>
      </w:rPr>
    </w:lvl>
  </w:abstractNum>
  <w:abstractNum w:abstractNumId="3" w15:restartNumberingAfterBreak="0">
    <w:nsid w:val="2FD37DE9"/>
    <w:multiLevelType w:val="hybridMultilevel"/>
    <w:tmpl w:val="6A0E2476"/>
    <w:lvl w:ilvl="0" w:tplc="37D65AF8">
      <w:start w:val="1"/>
      <w:numFmt w:val="decimal"/>
      <w:lvlText w:val="%1."/>
      <w:lvlJc w:val="left"/>
      <w:pPr>
        <w:ind w:left="472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67688926">
      <w:numFmt w:val="bullet"/>
      <w:lvlText w:val="-"/>
      <w:lvlJc w:val="left"/>
      <w:pPr>
        <w:ind w:left="887" w:hanging="416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</w:rPr>
    </w:lvl>
    <w:lvl w:ilvl="2" w:tplc="0972CDEA">
      <w:numFmt w:val="bullet"/>
      <w:lvlText w:val="•"/>
      <w:lvlJc w:val="left"/>
      <w:pPr>
        <w:ind w:left="1832" w:hanging="416"/>
      </w:pPr>
      <w:rPr>
        <w:rFonts w:hint="default"/>
      </w:rPr>
    </w:lvl>
    <w:lvl w:ilvl="3" w:tplc="2EBE7A5E">
      <w:numFmt w:val="bullet"/>
      <w:lvlText w:val="•"/>
      <w:lvlJc w:val="left"/>
      <w:pPr>
        <w:ind w:left="2785" w:hanging="416"/>
      </w:pPr>
      <w:rPr>
        <w:rFonts w:hint="default"/>
      </w:rPr>
    </w:lvl>
    <w:lvl w:ilvl="4" w:tplc="D334F020">
      <w:numFmt w:val="bullet"/>
      <w:lvlText w:val="•"/>
      <w:lvlJc w:val="left"/>
      <w:pPr>
        <w:ind w:left="3738" w:hanging="416"/>
      </w:pPr>
      <w:rPr>
        <w:rFonts w:hint="default"/>
      </w:rPr>
    </w:lvl>
    <w:lvl w:ilvl="5" w:tplc="96E69C96">
      <w:numFmt w:val="bullet"/>
      <w:lvlText w:val="•"/>
      <w:lvlJc w:val="left"/>
      <w:pPr>
        <w:ind w:left="4690" w:hanging="416"/>
      </w:pPr>
      <w:rPr>
        <w:rFonts w:hint="default"/>
      </w:rPr>
    </w:lvl>
    <w:lvl w:ilvl="6" w:tplc="C0F04128">
      <w:numFmt w:val="bullet"/>
      <w:lvlText w:val="•"/>
      <w:lvlJc w:val="left"/>
      <w:pPr>
        <w:ind w:left="5643" w:hanging="416"/>
      </w:pPr>
      <w:rPr>
        <w:rFonts w:hint="default"/>
      </w:rPr>
    </w:lvl>
    <w:lvl w:ilvl="7" w:tplc="04D4A116">
      <w:numFmt w:val="bullet"/>
      <w:lvlText w:val="•"/>
      <w:lvlJc w:val="left"/>
      <w:pPr>
        <w:ind w:left="6596" w:hanging="416"/>
      </w:pPr>
      <w:rPr>
        <w:rFonts w:hint="default"/>
      </w:rPr>
    </w:lvl>
    <w:lvl w:ilvl="8" w:tplc="6BC0371A">
      <w:numFmt w:val="bullet"/>
      <w:lvlText w:val="•"/>
      <w:lvlJc w:val="left"/>
      <w:pPr>
        <w:ind w:left="7549" w:hanging="416"/>
      </w:pPr>
      <w:rPr>
        <w:rFonts w:hint="default"/>
      </w:rPr>
    </w:lvl>
  </w:abstractNum>
  <w:abstractNum w:abstractNumId="4" w15:restartNumberingAfterBreak="0">
    <w:nsid w:val="3C3613A2"/>
    <w:multiLevelType w:val="hybridMultilevel"/>
    <w:tmpl w:val="B590CFCE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E2858"/>
    <w:multiLevelType w:val="hybridMultilevel"/>
    <w:tmpl w:val="ACA81810"/>
    <w:lvl w:ilvl="0" w:tplc="FCF04B2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85401">
    <w:abstractNumId w:val="2"/>
  </w:num>
  <w:num w:numId="2" w16cid:durableId="53241038">
    <w:abstractNumId w:val="3"/>
  </w:num>
  <w:num w:numId="3" w16cid:durableId="2119637246">
    <w:abstractNumId w:val="1"/>
  </w:num>
  <w:num w:numId="4" w16cid:durableId="1754007382">
    <w:abstractNumId w:val="0"/>
  </w:num>
  <w:num w:numId="5" w16cid:durableId="980304996">
    <w:abstractNumId w:val="5"/>
  </w:num>
  <w:num w:numId="6" w16cid:durableId="162905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CE"/>
    <w:rsid w:val="000A5E30"/>
    <w:rsid w:val="0021394E"/>
    <w:rsid w:val="00262FF5"/>
    <w:rsid w:val="00611060"/>
    <w:rsid w:val="007C64A7"/>
    <w:rsid w:val="00B770C4"/>
    <w:rsid w:val="00BF7EB8"/>
    <w:rsid w:val="00DB77FA"/>
    <w:rsid w:val="00F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21CF"/>
  <w15:chartTrackingRefBased/>
  <w15:docId w15:val="{E707F018-DBC6-446E-98B1-B704D3B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5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0A5E30"/>
    <w:pPr>
      <w:ind w:left="720"/>
      <w:contextualSpacing/>
    </w:pPr>
  </w:style>
  <w:style w:type="table" w:styleId="TableGrid">
    <w:name w:val="Table Grid"/>
    <w:basedOn w:val="TableNormal"/>
    <w:uiPriority w:val="39"/>
    <w:rsid w:val="000A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User</cp:lastModifiedBy>
  <cp:revision>9</cp:revision>
  <dcterms:created xsi:type="dcterms:W3CDTF">2023-07-05T11:36:00Z</dcterms:created>
  <dcterms:modified xsi:type="dcterms:W3CDTF">2023-07-19T10:03:00Z</dcterms:modified>
</cp:coreProperties>
</file>