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353E" w14:textId="72F2B322" w:rsidR="008C6952" w:rsidRPr="005611C2" w:rsidRDefault="008C6952" w:rsidP="001B3AD0">
      <w:pPr>
        <w:autoSpaceDE w:val="0"/>
        <w:autoSpaceDN w:val="0"/>
        <w:adjustRightInd w:val="0"/>
        <w:spacing w:after="0" w:line="240" w:lineRule="auto"/>
        <w:jc w:val="center"/>
        <w:rPr>
          <w:rFonts w:eastAsia="AGaramondPro-Regular" w:cstheme="minorHAnsi"/>
        </w:rPr>
      </w:pPr>
      <w:r w:rsidRPr="005611C2">
        <w:rPr>
          <w:rFonts w:eastAsia="AGaramondPro-Regular" w:cstheme="minorHAnsi"/>
          <w:sz w:val="28"/>
          <w:szCs w:val="28"/>
        </w:rPr>
        <w:t>Test përmbledhës 3</w:t>
      </w:r>
      <w:r w:rsidR="001B3AD0" w:rsidRPr="005611C2">
        <w:rPr>
          <w:rFonts w:eastAsia="AGaramondPro-Regular" w:cstheme="minorHAnsi"/>
          <w:sz w:val="28"/>
          <w:szCs w:val="28"/>
        </w:rPr>
        <w:t xml:space="preserve"> </w:t>
      </w:r>
      <w:r w:rsidR="001B3AD0" w:rsidRPr="005611C2">
        <w:rPr>
          <w:rFonts w:eastAsia="AGaramondPro-Regular" w:cstheme="minorHAnsi"/>
          <w:sz w:val="28"/>
          <w:szCs w:val="28"/>
        </w:rPr>
        <w:tab/>
      </w:r>
      <w:r w:rsidR="001B3AD0" w:rsidRPr="005611C2">
        <w:rPr>
          <w:rFonts w:eastAsia="AGaramondPro-Regular" w:cstheme="minorHAnsi"/>
          <w:sz w:val="28"/>
          <w:szCs w:val="28"/>
        </w:rPr>
        <w:tab/>
      </w:r>
      <w:r w:rsidRPr="005611C2">
        <w:rPr>
          <w:rFonts w:eastAsia="AGaramondPro-Regular" w:cstheme="minorHAnsi"/>
          <w:sz w:val="28"/>
          <w:szCs w:val="28"/>
        </w:rPr>
        <w:t>Matematik</w:t>
      </w:r>
      <w:r w:rsidR="001B3AD0" w:rsidRPr="005611C2">
        <w:rPr>
          <w:rFonts w:eastAsia="AGaramondPro-Regular" w:cstheme="minorHAnsi"/>
          <w:sz w:val="28"/>
          <w:szCs w:val="28"/>
        </w:rPr>
        <w:t>a</w:t>
      </w:r>
      <w:r w:rsidRPr="005611C2">
        <w:rPr>
          <w:rFonts w:eastAsia="AGaramondPro-Regular" w:cstheme="minorHAnsi"/>
          <w:sz w:val="28"/>
          <w:szCs w:val="28"/>
        </w:rPr>
        <w:t xml:space="preserve"> XII (A+B)</w:t>
      </w:r>
    </w:p>
    <w:p w14:paraId="7E938E45" w14:textId="4B1F0ED4" w:rsidR="006017CA" w:rsidRPr="005611C2" w:rsidRDefault="008C6952" w:rsidP="001B3AD0">
      <w:pPr>
        <w:jc w:val="center"/>
        <w:rPr>
          <w:rFonts w:cstheme="minorHAnsi"/>
          <w:b/>
          <w:lang w:eastAsia="sq-AL"/>
        </w:rPr>
      </w:pPr>
      <w:r w:rsidRPr="005611C2">
        <w:rPr>
          <w:rFonts w:cstheme="minorHAnsi"/>
          <w:b/>
        </w:rPr>
        <w:t>(Trigonometri,</w:t>
      </w:r>
      <w:r w:rsidR="001B3AD0" w:rsidRPr="005611C2">
        <w:rPr>
          <w:rFonts w:cstheme="minorHAnsi"/>
          <w:b/>
        </w:rPr>
        <w:t xml:space="preserve"> d</w:t>
      </w:r>
      <w:r w:rsidRPr="005611C2">
        <w:rPr>
          <w:rFonts w:cstheme="minorHAnsi"/>
          <w:b/>
        </w:rPr>
        <w:t xml:space="preserve">erivati, </w:t>
      </w:r>
      <w:r w:rsidR="001B3AD0" w:rsidRPr="005611C2">
        <w:rPr>
          <w:rFonts w:cstheme="minorHAnsi"/>
          <w:b/>
        </w:rPr>
        <w:t>i</w:t>
      </w:r>
      <w:r w:rsidRPr="005611C2">
        <w:rPr>
          <w:rFonts w:cstheme="minorHAnsi"/>
          <w:b/>
        </w:rPr>
        <w:t>ntegrali,</w:t>
      </w:r>
      <w:r w:rsidR="001B3AD0" w:rsidRPr="005611C2">
        <w:rPr>
          <w:rFonts w:cstheme="minorHAnsi"/>
          <w:b/>
        </w:rPr>
        <w:t xml:space="preserve"> v</w:t>
      </w:r>
      <w:r w:rsidRPr="005611C2">
        <w:rPr>
          <w:rFonts w:cstheme="minorHAnsi"/>
          <w:b/>
        </w:rPr>
        <w:t xml:space="preserve">ektorët </w:t>
      </w:r>
      <w:r w:rsidR="005611C2" w:rsidRPr="005611C2">
        <w:rPr>
          <w:rFonts w:cstheme="minorHAnsi"/>
          <w:b/>
        </w:rPr>
        <w:t>trepërmasorë</w:t>
      </w:r>
      <w:r w:rsidRPr="005611C2">
        <w:rPr>
          <w:rFonts w:cstheme="minorHAnsi"/>
          <w:b/>
        </w:rPr>
        <w:t>,</w:t>
      </w:r>
      <w:r w:rsidR="001B3AD0" w:rsidRPr="005611C2">
        <w:rPr>
          <w:rFonts w:cstheme="minorHAnsi"/>
          <w:b/>
        </w:rPr>
        <w:t xml:space="preserve"> p</w:t>
      </w:r>
      <w:r w:rsidRPr="005611C2">
        <w:rPr>
          <w:rFonts w:cstheme="minorHAnsi"/>
          <w:b/>
        </w:rPr>
        <w:t>robabiliteti</w:t>
      </w:r>
      <w:r w:rsidRPr="005611C2">
        <w:rPr>
          <w:rFonts w:cstheme="minorHAnsi"/>
          <w:b/>
          <w:lang w:eastAsia="sq-AL"/>
        </w:rPr>
        <w:t xml:space="preserve"> )</w:t>
      </w:r>
      <w:r w:rsidR="001B3AD0" w:rsidRPr="005611C2">
        <w:rPr>
          <w:rFonts w:cstheme="minorHAnsi"/>
          <w:b/>
          <w:lang w:eastAsia="sq-AL"/>
        </w:rPr>
        <w:t xml:space="preserve"> </w:t>
      </w:r>
      <w:r w:rsidR="001B3AD0" w:rsidRPr="005611C2">
        <w:rPr>
          <w:rFonts w:cstheme="minorHAnsi"/>
          <w:b/>
          <w:lang w:eastAsia="sq-AL"/>
        </w:rPr>
        <w:tab/>
      </w:r>
      <w:r w:rsidRPr="005611C2">
        <w:rPr>
          <w:rFonts w:cstheme="minorHAnsi"/>
          <w:b/>
          <w:lang w:eastAsia="sq-AL"/>
        </w:rPr>
        <w:t>Koha</w:t>
      </w:r>
      <w:r w:rsidR="001B3AD0" w:rsidRPr="005611C2">
        <w:rPr>
          <w:rFonts w:cstheme="minorHAnsi"/>
          <w:b/>
          <w:lang w:eastAsia="sq-AL"/>
        </w:rPr>
        <w:t>:</w:t>
      </w:r>
      <w:r w:rsidRPr="005611C2">
        <w:rPr>
          <w:rFonts w:cstheme="minorHAnsi"/>
          <w:b/>
          <w:lang w:eastAsia="sq-AL"/>
        </w:rPr>
        <w:t xml:space="preserve"> 45 min</w:t>
      </w:r>
      <w:r w:rsidR="001B3AD0" w:rsidRPr="005611C2">
        <w:rPr>
          <w:rFonts w:cstheme="minorHAnsi"/>
          <w:b/>
          <w:lang w:eastAsia="sq-AL"/>
        </w:rPr>
        <w:t>.</w:t>
      </w:r>
    </w:p>
    <w:p w14:paraId="7DC5EBEB" w14:textId="37054C12" w:rsidR="00183EF6" w:rsidRPr="005611C2" w:rsidRDefault="0024286D" w:rsidP="001B3AD0">
      <w:pPr>
        <w:pStyle w:val="ListParagraph"/>
        <w:numPr>
          <w:ilvl w:val="0"/>
          <w:numId w:val="3"/>
        </w:numPr>
        <w:rPr>
          <w:rFonts w:eastAsiaTheme="minorEastAsia" w:cstheme="minorHAnsi"/>
        </w:rPr>
      </w:pPr>
      <w:r w:rsidRPr="005611C2">
        <w:rPr>
          <w:rFonts w:cstheme="minorHAnsi"/>
        </w:rPr>
        <w:t>Nj</w:t>
      </w:r>
      <w:r w:rsidR="007E492B" w:rsidRPr="005611C2">
        <w:rPr>
          <w:rFonts w:cstheme="minorHAnsi"/>
        </w:rPr>
        <w:t>ë</w:t>
      </w:r>
      <w:r w:rsidRPr="005611C2">
        <w:rPr>
          <w:rFonts w:cstheme="minorHAnsi"/>
        </w:rPr>
        <w:t>so:</w:t>
      </w:r>
      <w:r w:rsidR="001B3AD0" w:rsidRPr="005611C2">
        <w:rPr>
          <w:rFonts w:cstheme="minorHAnsi"/>
        </w:rPr>
        <w:t xml:space="preserve"> </w:t>
      </w:r>
    </w:p>
    <w:p w14:paraId="0F3B032D" w14:textId="5A4A007D" w:rsidR="005611C2" w:rsidRDefault="00183EF6" w:rsidP="001B3AD0">
      <w:pPr>
        <w:pStyle w:val="ListParagraph"/>
        <w:rPr>
          <w:rFonts w:eastAsiaTheme="minorEastAsia" w:cstheme="minorHAnsi"/>
        </w:rPr>
      </w:pPr>
      <w:r w:rsidRPr="005611C2">
        <w:rPr>
          <w:rFonts w:cstheme="minorHAnsi"/>
        </w:rPr>
        <w:t>a)</w:t>
      </w:r>
      <w:r w:rsidR="001B3AD0" w:rsidRPr="005611C2">
        <w:rPr>
          <w:rFonts w:cstheme="minorHAnsi"/>
        </w:rPr>
        <w:t xml:space="preserve"> </w:t>
      </w:r>
      <w:r w:rsidR="0024286D" w:rsidRPr="005611C2">
        <w:rPr>
          <w:rFonts w:cstheme="minorHAnsi"/>
        </w:rPr>
        <w:t>sin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den>
        </m:f>
      </m:oMath>
      <w:r w:rsidR="0024286D" w:rsidRPr="005611C2">
        <w:rPr>
          <w:rFonts w:eastAsiaTheme="minorEastAsia" w:cstheme="minorHAnsi"/>
        </w:rPr>
        <w:t>=</w:t>
      </w:r>
      <w:r w:rsidR="001B3AD0" w:rsidRPr="005611C2">
        <w:rPr>
          <w:rFonts w:eastAsiaTheme="minorEastAsia" w:cstheme="minorHAnsi"/>
        </w:rPr>
        <w:t xml:space="preserve"> </w:t>
      </w:r>
      <w:r w:rsidR="005611C2">
        <w:rPr>
          <w:rFonts w:eastAsiaTheme="minorEastAsia" w:cstheme="minorHAnsi"/>
        </w:rPr>
        <w:t xml:space="preserve">; </w:t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Pr="005611C2">
        <w:rPr>
          <w:rFonts w:eastAsiaTheme="minorEastAsia" w:cstheme="minorHAnsi"/>
        </w:rPr>
        <w:t>(1 pikë)</w:t>
      </w:r>
      <w:r w:rsidR="001B3AD0" w:rsidRPr="005611C2">
        <w:rPr>
          <w:rFonts w:eastAsiaTheme="minorEastAsia" w:cstheme="minorHAnsi"/>
        </w:rPr>
        <w:t xml:space="preserve"> </w:t>
      </w:r>
    </w:p>
    <w:p w14:paraId="2CF88424" w14:textId="2EB8A80A" w:rsidR="00E01733" w:rsidRPr="005611C2" w:rsidRDefault="00183EF6" w:rsidP="001B3AD0">
      <w:pPr>
        <w:pStyle w:val="ListParagraph"/>
        <w:rPr>
          <w:rFonts w:eastAsiaTheme="minorEastAsia" w:cstheme="minorHAnsi"/>
        </w:rPr>
      </w:pPr>
      <w:r w:rsidRPr="005611C2">
        <w:rPr>
          <w:rFonts w:eastAsiaTheme="minorEastAsia" w:cstheme="minorHAnsi"/>
        </w:rPr>
        <w:t>b)</w:t>
      </w:r>
      <w:r w:rsidR="001B3AD0" w:rsidRPr="005611C2">
        <w:rPr>
          <w:rFonts w:eastAsiaTheme="minorEastAsia" w:cstheme="minorHAnsi"/>
        </w:rPr>
        <w:t xml:space="preserve"> </w:t>
      </w:r>
      <w:r w:rsidRPr="005611C2">
        <w:rPr>
          <w:rFonts w:eastAsiaTheme="minorEastAsia" w:cstheme="minorHAnsi"/>
        </w:rPr>
        <w:t xml:space="preserve">arcos 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den>
        </m:f>
      </m:oMath>
      <w:r w:rsidR="0024286D" w:rsidRPr="005611C2">
        <w:rPr>
          <w:rFonts w:eastAsiaTheme="minorEastAsia" w:cstheme="minorHAnsi"/>
        </w:rPr>
        <w:t>=</w:t>
      </w:r>
      <w:r w:rsidR="001B3AD0" w:rsidRPr="005611C2">
        <w:rPr>
          <w:rFonts w:eastAsiaTheme="minorEastAsia" w:cstheme="minorHAnsi"/>
        </w:rPr>
        <w:t xml:space="preserve"> </w:t>
      </w:r>
      <w:r w:rsidR="005611C2">
        <w:rPr>
          <w:rFonts w:eastAsiaTheme="minorEastAsia" w:cstheme="minorHAnsi"/>
        </w:rPr>
        <w:t>;</w:t>
      </w:r>
      <w:r w:rsidR="001B3AD0" w:rsidRPr="005611C2">
        <w:rPr>
          <w:rFonts w:eastAsiaTheme="minorEastAsia" w:cstheme="minorHAnsi"/>
        </w:rPr>
        <w:t xml:space="preserve"> </w:t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Pr="005611C2">
        <w:rPr>
          <w:rFonts w:eastAsiaTheme="minorEastAsia" w:cstheme="minorHAnsi"/>
        </w:rPr>
        <w:t>(1 pikë)</w:t>
      </w:r>
    </w:p>
    <w:p w14:paraId="54F236F6" w14:textId="079CF63D" w:rsidR="0024360D" w:rsidRPr="005611C2" w:rsidRDefault="0024360D" w:rsidP="001B3AD0">
      <w:pPr>
        <w:pStyle w:val="ListParagraph"/>
        <w:rPr>
          <w:rFonts w:eastAsiaTheme="minorEastAsia" w:cstheme="minorHAnsi"/>
        </w:rPr>
      </w:pPr>
      <w:r w:rsidRPr="005611C2">
        <w:rPr>
          <w:rFonts w:eastAsiaTheme="minorEastAsia" w:cstheme="minorHAnsi"/>
        </w:rPr>
        <w:t>c)</w:t>
      </w:r>
      <w:r w:rsidR="001B3AD0" w:rsidRPr="005611C2">
        <w:rPr>
          <w:rFonts w:eastAsiaTheme="minorEastAsia" w:cstheme="minorHAnsi"/>
        </w:rPr>
        <w:t xml:space="preserve"> </w:t>
      </w:r>
      <w:r w:rsidR="0024286D" w:rsidRPr="005611C2">
        <w:rPr>
          <w:rFonts w:eastAsiaTheme="minorEastAsia" w:cstheme="minorHAnsi"/>
        </w:rPr>
        <w:t>2sin15</w:t>
      </w:r>
      <w:r w:rsidR="0024286D" w:rsidRPr="005611C2">
        <w:rPr>
          <w:rFonts w:eastAsiaTheme="minorEastAsia" w:cstheme="minorHAnsi"/>
          <w:vertAlign w:val="superscript"/>
        </w:rPr>
        <w:t>0</w:t>
      </w:r>
      <w:r w:rsidR="0024286D" w:rsidRPr="005611C2">
        <w:rPr>
          <w:rFonts w:eastAsiaTheme="minorEastAsia" w:cstheme="minorHAnsi"/>
        </w:rPr>
        <w:t>cos15</w:t>
      </w:r>
      <w:r w:rsidR="0024286D" w:rsidRPr="005611C2">
        <w:rPr>
          <w:rFonts w:eastAsiaTheme="minorEastAsia" w:cstheme="minorHAnsi"/>
          <w:vertAlign w:val="superscript"/>
        </w:rPr>
        <w:t>0</w:t>
      </w:r>
      <w:r w:rsidR="0024286D" w:rsidRPr="005611C2">
        <w:rPr>
          <w:rFonts w:eastAsiaTheme="minorEastAsia" w:cstheme="minorHAnsi"/>
        </w:rPr>
        <w:t>=</w:t>
      </w:r>
      <w:r w:rsidR="001B3AD0" w:rsidRPr="005611C2">
        <w:rPr>
          <w:rFonts w:eastAsiaTheme="minorEastAsia" w:cstheme="minorHAnsi"/>
        </w:rPr>
        <w:t xml:space="preserve"> . </w:t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83EF6" w:rsidRPr="005611C2">
        <w:rPr>
          <w:rFonts w:eastAsiaTheme="minorEastAsia" w:cstheme="minorHAnsi"/>
        </w:rPr>
        <w:t xml:space="preserve">(1 </w:t>
      </w:r>
      <w:r w:rsidR="0024286D" w:rsidRPr="005611C2">
        <w:rPr>
          <w:rFonts w:eastAsiaTheme="minorEastAsia" w:cstheme="minorHAnsi"/>
        </w:rPr>
        <w:t>pik</w:t>
      </w:r>
      <w:r w:rsidR="007E492B" w:rsidRPr="005611C2">
        <w:rPr>
          <w:rFonts w:eastAsiaTheme="minorEastAsia" w:cstheme="minorHAnsi"/>
        </w:rPr>
        <w:t>ë</w:t>
      </w:r>
      <w:r w:rsidR="00183EF6" w:rsidRPr="005611C2">
        <w:rPr>
          <w:rFonts w:eastAsiaTheme="minorEastAsia" w:cstheme="minorHAnsi"/>
        </w:rPr>
        <w:t>)</w:t>
      </w:r>
      <w:r w:rsidR="001B3AD0" w:rsidRPr="005611C2">
        <w:rPr>
          <w:rFonts w:eastAsiaTheme="minorEastAsia" w:cstheme="minorHAnsi"/>
        </w:rPr>
        <w:t xml:space="preserve"> </w:t>
      </w:r>
    </w:p>
    <w:p w14:paraId="6B336C0F" w14:textId="77777777" w:rsidR="0024360D" w:rsidRPr="005611C2" w:rsidRDefault="0024360D" w:rsidP="001B3AD0">
      <w:pPr>
        <w:pStyle w:val="ListParagraph"/>
        <w:rPr>
          <w:rFonts w:eastAsiaTheme="minorEastAsia" w:cstheme="minorHAnsi"/>
        </w:rPr>
      </w:pPr>
    </w:p>
    <w:p w14:paraId="2EC55C7C" w14:textId="794852C5" w:rsidR="00183EF6" w:rsidRPr="005611C2" w:rsidRDefault="0024360D" w:rsidP="001B3AD0">
      <w:pPr>
        <w:pStyle w:val="ListParagraph"/>
        <w:numPr>
          <w:ilvl w:val="0"/>
          <w:numId w:val="3"/>
        </w:numPr>
        <w:rPr>
          <w:rFonts w:eastAsiaTheme="minorEastAsia" w:cstheme="minorHAnsi"/>
        </w:rPr>
      </w:pPr>
      <w:r w:rsidRPr="005611C2">
        <w:rPr>
          <w:rFonts w:eastAsiaTheme="minorEastAsia" w:cstheme="minorHAnsi"/>
        </w:rPr>
        <w:t>Sa është gjatësia e harkut dhe syprina e sektorit qarkor,</w:t>
      </w:r>
      <w:r w:rsidR="005611C2">
        <w:rPr>
          <w:rFonts w:eastAsiaTheme="minorEastAsia" w:cstheme="minorHAnsi"/>
        </w:rPr>
        <w:t xml:space="preserve"> </w:t>
      </w:r>
      <w:r w:rsidRPr="005611C2">
        <w:rPr>
          <w:rFonts w:eastAsiaTheme="minorEastAsia" w:cstheme="minorHAnsi"/>
        </w:rPr>
        <w:t>nëse rrezja e rrethit është 2</w:t>
      </w:r>
      <w:r w:rsidR="005611C2">
        <w:rPr>
          <w:rFonts w:eastAsiaTheme="minorEastAsia" w:cstheme="minorHAnsi"/>
        </w:rPr>
        <w:t xml:space="preserve"> </w:t>
      </w:r>
      <w:r w:rsidRPr="005611C2">
        <w:rPr>
          <w:rFonts w:eastAsiaTheme="minorEastAsia" w:cstheme="minorHAnsi"/>
        </w:rPr>
        <w:t xml:space="preserve">cm dhe këndi </w:t>
      </w:r>
      <w:r w:rsidR="005611C2" w:rsidRPr="005611C2">
        <w:rPr>
          <w:rFonts w:eastAsiaTheme="minorEastAsia" w:cstheme="minorHAnsi"/>
        </w:rPr>
        <w:t>qendror</w:t>
      </w:r>
      <w:r w:rsidRPr="005611C2">
        <w:rPr>
          <w:rFonts w:eastAsiaTheme="minorEastAsia" w:cstheme="minorHAnsi"/>
        </w:rPr>
        <w:t xml:space="preserve"> ka masën 3 radianë.</w:t>
      </w:r>
      <w:r w:rsidR="001B3AD0" w:rsidRPr="005611C2">
        <w:rPr>
          <w:rFonts w:eastAsiaTheme="minorEastAsia" w:cstheme="minorHAnsi"/>
        </w:rPr>
        <w:t xml:space="preserve"> </w:t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Pr="005611C2">
        <w:rPr>
          <w:rFonts w:eastAsiaTheme="minorEastAsia" w:cstheme="minorHAnsi"/>
        </w:rPr>
        <w:t>(2</w:t>
      </w:r>
      <w:r w:rsidR="001B3AD0" w:rsidRPr="005611C2">
        <w:rPr>
          <w:rFonts w:eastAsiaTheme="minorEastAsia" w:cstheme="minorHAnsi"/>
        </w:rPr>
        <w:t xml:space="preserve"> </w:t>
      </w:r>
      <w:r w:rsidRPr="005611C2">
        <w:rPr>
          <w:rFonts w:eastAsiaTheme="minorEastAsia" w:cstheme="minorHAnsi"/>
        </w:rPr>
        <w:t>pikë)</w:t>
      </w:r>
    </w:p>
    <w:p w14:paraId="6479BD36" w14:textId="77777777" w:rsidR="0024360D" w:rsidRPr="005611C2" w:rsidRDefault="0024360D" w:rsidP="001B3AD0">
      <w:pPr>
        <w:pStyle w:val="ListParagraph"/>
        <w:rPr>
          <w:rFonts w:eastAsiaTheme="minorEastAsia" w:cstheme="minorHAnsi"/>
        </w:rPr>
      </w:pPr>
    </w:p>
    <w:p w14:paraId="2D5CBB5A" w14:textId="669C5A7B" w:rsidR="0064611C" w:rsidRPr="005611C2" w:rsidRDefault="00183EF6" w:rsidP="001B3AD0">
      <w:pPr>
        <w:pStyle w:val="ListParagraph"/>
        <w:numPr>
          <w:ilvl w:val="0"/>
          <w:numId w:val="3"/>
        </w:numPr>
        <w:rPr>
          <w:rFonts w:cstheme="minorHAnsi"/>
        </w:rPr>
      </w:pPr>
      <w:r w:rsidRPr="005611C2">
        <w:rPr>
          <w:rFonts w:cstheme="minorHAnsi"/>
        </w:rPr>
        <w:t>Vërteto identitetin: tgx+cotgx=</w:t>
      </w:r>
      <w:r w:rsidR="0024360D" w:rsidRPr="005611C2">
        <w:rPr>
          <w:rFonts w:cstheme="minorHAnsi"/>
        </w:rPr>
        <w:t>2cosec2x</w:t>
      </w:r>
      <w:r w:rsidR="001B3AD0" w:rsidRPr="005611C2">
        <w:rPr>
          <w:rFonts w:cstheme="minorHAnsi"/>
        </w:rPr>
        <w:t xml:space="preserve">. </w:t>
      </w:r>
      <w:r w:rsidR="001B3AD0" w:rsidRPr="005611C2">
        <w:rPr>
          <w:rFonts w:cstheme="minorHAnsi"/>
        </w:rPr>
        <w:tab/>
      </w:r>
      <w:r w:rsidR="001B3AD0" w:rsidRPr="005611C2">
        <w:rPr>
          <w:rFonts w:cstheme="minorHAnsi"/>
        </w:rPr>
        <w:tab/>
      </w:r>
      <w:r w:rsidR="001B3AD0" w:rsidRPr="005611C2">
        <w:rPr>
          <w:rFonts w:cstheme="minorHAnsi"/>
        </w:rPr>
        <w:tab/>
      </w:r>
      <w:r w:rsidR="001B3AD0" w:rsidRPr="005611C2">
        <w:rPr>
          <w:rFonts w:cstheme="minorHAnsi"/>
        </w:rPr>
        <w:tab/>
      </w:r>
      <w:r w:rsidR="001B3AD0" w:rsidRPr="005611C2">
        <w:rPr>
          <w:rFonts w:cstheme="minorHAnsi"/>
        </w:rPr>
        <w:tab/>
      </w:r>
      <w:r w:rsidR="001B3AD0" w:rsidRPr="005611C2">
        <w:rPr>
          <w:rFonts w:cstheme="minorHAnsi"/>
        </w:rPr>
        <w:tab/>
      </w:r>
      <w:r w:rsidR="001B3AD0" w:rsidRPr="005611C2">
        <w:rPr>
          <w:rFonts w:cstheme="minorHAnsi"/>
        </w:rPr>
        <w:tab/>
      </w:r>
      <w:r w:rsidR="0024360D" w:rsidRPr="005611C2">
        <w:rPr>
          <w:rFonts w:cstheme="minorHAnsi"/>
        </w:rPr>
        <w:t>(2 pikë)</w:t>
      </w:r>
    </w:p>
    <w:p w14:paraId="729CC9BC" w14:textId="77777777" w:rsidR="0088620A" w:rsidRPr="005611C2" w:rsidRDefault="0088620A" w:rsidP="001B3AD0">
      <w:pPr>
        <w:pStyle w:val="ListParagraph"/>
        <w:rPr>
          <w:rFonts w:cstheme="minorHAnsi"/>
        </w:rPr>
      </w:pPr>
    </w:p>
    <w:p w14:paraId="03F430E7" w14:textId="70A3BE62" w:rsidR="008277C9" w:rsidRPr="005611C2" w:rsidRDefault="008277C9" w:rsidP="001B3AD0">
      <w:pPr>
        <w:pStyle w:val="ListParagraph"/>
        <w:numPr>
          <w:ilvl w:val="0"/>
          <w:numId w:val="3"/>
        </w:numPr>
        <w:rPr>
          <w:rFonts w:cstheme="minorHAnsi"/>
        </w:rPr>
      </w:pPr>
      <w:r w:rsidRPr="005611C2">
        <w:rPr>
          <w:rFonts w:cstheme="minorHAnsi"/>
        </w:rPr>
        <w:t xml:space="preserve"> Gjej derivatin e funksioneve t</w:t>
      </w:r>
      <w:r w:rsidR="005611C2">
        <w:rPr>
          <w:rFonts w:cstheme="minorHAnsi"/>
        </w:rPr>
        <w:t>ë</w:t>
      </w:r>
      <w:r w:rsidRPr="005611C2">
        <w:rPr>
          <w:rFonts w:cstheme="minorHAnsi"/>
        </w:rPr>
        <w:t xml:space="preserve"> </w:t>
      </w:r>
      <w:r w:rsidR="005611C2" w:rsidRPr="005611C2">
        <w:rPr>
          <w:rFonts w:cstheme="minorHAnsi"/>
        </w:rPr>
        <w:t>mëposhtme</w:t>
      </w:r>
      <w:r w:rsidRPr="005611C2">
        <w:rPr>
          <w:rFonts w:cstheme="minorHAnsi"/>
        </w:rPr>
        <w:t xml:space="preserve"> n</w:t>
      </w:r>
      <w:r w:rsidR="005611C2">
        <w:rPr>
          <w:rFonts w:cstheme="minorHAnsi"/>
        </w:rPr>
        <w:t>ë</w:t>
      </w:r>
      <w:r w:rsidRPr="005611C2">
        <w:rPr>
          <w:rFonts w:cstheme="minorHAnsi"/>
        </w:rPr>
        <w:t xml:space="preserve"> pik</w:t>
      </w:r>
      <w:r w:rsidR="005611C2">
        <w:rPr>
          <w:rFonts w:cstheme="minorHAnsi"/>
        </w:rPr>
        <w:t>ë</w:t>
      </w:r>
      <w:r w:rsidRPr="005611C2">
        <w:rPr>
          <w:rFonts w:cstheme="minorHAnsi"/>
        </w:rPr>
        <w:t>n x.</w:t>
      </w:r>
      <w:r w:rsidR="001B3AD0" w:rsidRPr="005611C2">
        <w:rPr>
          <w:rFonts w:cstheme="minorHAnsi"/>
        </w:rPr>
        <w:t xml:space="preserve"> </w:t>
      </w:r>
      <w:r w:rsidR="0064611C" w:rsidRPr="005611C2">
        <w:rPr>
          <w:rFonts w:cstheme="minorHAnsi"/>
        </w:rPr>
        <w:tab/>
      </w:r>
    </w:p>
    <w:p w14:paraId="4A04CE48" w14:textId="4E33E1AD" w:rsidR="008277C9" w:rsidRPr="005611C2" w:rsidRDefault="000C4473" w:rsidP="001B3AD0">
      <w:pPr>
        <w:pStyle w:val="ListParagraph"/>
        <w:numPr>
          <w:ilvl w:val="1"/>
          <w:numId w:val="3"/>
        </w:numPr>
        <w:rPr>
          <w:rFonts w:cstheme="minorHAnsi"/>
        </w:rPr>
      </w:pPr>
      <w:r w:rsidRPr="005611C2">
        <w:rPr>
          <w:rFonts w:cstheme="minorHAnsi"/>
        </w:rPr>
        <w:t>y=lnx + cos2x</w:t>
      </w:r>
      <w:r w:rsidR="001B3AD0" w:rsidRPr="005611C2">
        <w:rPr>
          <w:rFonts w:cstheme="minorHAnsi"/>
        </w:rPr>
        <w:t xml:space="preserve"> </w:t>
      </w:r>
      <w:r w:rsidRPr="005611C2">
        <w:rPr>
          <w:rFonts w:cstheme="minorHAnsi"/>
        </w:rPr>
        <w:t>(1 pikë)</w:t>
      </w:r>
      <w:r w:rsidR="001B3AD0" w:rsidRPr="005611C2">
        <w:rPr>
          <w:rFonts w:cstheme="minorHAnsi"/>
        </w:rPr>
        <w:t xml:space="preserve"> </w:t>
      </w:r>
      <w:r w:rsidRPr="005611C2">
        <w:rPr>
          <w:rFonts w:cstheme="minorHAnsi"/>
        </w:rPr>
        <w:t>b)</w:t>
      </w:r>
      <w:r w:rsidR="001B3AD0" w:rsidRPr="005611C2">
        <w:rPr>
          <w:rFonts w:cstheme="minorHAnsi"/>
        </w:rPr>
        <w:t xml:space="preserve"> </w:t>
      </w:r>
      <w:r w:rsidRPr="005611C2">
        <w:rPr>
          <w:rFonts w:cstheme="minorHAnsi"/>
        </w:rPr>
        <w:t>y=(3x-4)sinx</w:t>
      </w:r>
      <w:r w:rsidR="001B3AD0" w:rsidRPr="005611C2">
        <w:rPr>
          <w:rFonts w:cstheme="minorHAnsi"/>
        </w:rPr>
        <w:t xml:space="preserve">. </w:t>
      </w:r>
      <w:r w:rsidR="001B3AD0" w:rsidRPr="005611C2">
        <w:rPr>
          <w:rFonts w:cstheme="minorHAnsi"/>
        </w:rPr>
        <w:tab/>
      </w:r>
      <w:r w:rsidR="001B3AD0" w:rsidRPr="005611C2">
        <w:rPr>
          <w:rFonts w:cstheme="minorHAnsi"/>
        </w:rPr>
        <w:tab/>
      </w:r>
      <w:r w:rsidR="001B3AD0" w:rsidRPr="005611C2">
        <w:rPr>
          <w:rFonts w:cstheme="minorHAnsi"/>
        </w:rPr>
        <w:tab/>
      </w:r>
      <w:r w:rsidR="001B3AD0" w:rsidRPr="005611C2">
        <w:rPr>
          <w:rFonts w:cstheme="minorHAnsi"/>
        </w:rPr>
        <w:tab/>
      </w:r>
      <w:r w:rsidR="001B3AD0" w:rsidRPr="005611C2">
        <w:rPr>
          <w:rFonts w:cstheme="minorHAnsi"/>
        </w:rPr>
        <w:tab/>
      </w:r>
      <w:r w:rsidR="001B3AD0" w:rsidRPr="005611C2">
        <w:rPr>
          <w:rFonts w:cstheme="minorHAnsi"/>
        </w:rPr>
        <w:tab/>
      </w:r>
      <w:r w:rsidR="001B3AD0" w:rsidRPr="005611C2">
        <w:rPr>
          <w:rFonts w:cstheme="minorHAnsi"/>
        </w:rPr>
        <w:tab/>
      </w:r>
      <w:r w:rsidRPr="005611C2">
        <w:rPr>
          <w:rFonts w:cstheme="minorHAnsi"/>
        </w:rPr>
        <w:t>(2 pikë)</w:t>
      </w:r>
    </w:p>
    <w:p w14:paraId="356A7B1F" w14:textId="00F6B072" w:rsidR="0064611C" w:rsidRPr="005611C2" w:rsidRDefault="008277C9" w:rsidP="001B3AD0">
      <w:pPr>
        <w:pStyle w:val="ListParagraph"/>
        <w:numPr>
          <w:ilvl w:val="1"/>
          <w:numId w:val="3"/>
        </w:numPr>
        <w:rPr>
          <w:rFonts w:eastAsiaTheme="minorEastAsia" w:cstheme="minorHAnsi"/>
        </w:rPr>
      </w:pPr>
      <w:r w:rsidRPr="005611C2">
        <w:rPr>
          <w:rFonts w:eastAsiaTheme="minorEastAsia" w:cstheme="minorHAnsi"/>
        </w:rPr>
        <w:t>y=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</w:rPr>
              <m:t>cosx</m:t>
            </m:r>
          </m:sup>
        </m:sSup>
      </m:oMath>
      <w:r w:rsidR="001B3AD0" w:rsidRPr="005611C2">
        <w:rPr>
          <w:rFonts w:eastAsiaTheme="minorEastAsia" w:cstheme="minorHAnsi"/>
        </w:rPr>
        <w:t xml:space="preserve">. </w:t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0C4473" w:rsidRPr="005611C2">
        <w:rPr>
          <w:rFonts w:eastAsiaTheme="minorEastAsia" w:cstheme="minorHAnsi"/>
        </w:rPr>
        <w:t>(1 pikë)</w:t>
      </w:r>
    </w:p>
    <w:p w14:paraId="51021B5E" w14:textId="77777777" w:rsidR="000C4473" w:rsidRPr="005611C2" w:rsidRDefault="000C4473" w:rsidP="001B3AD0">
      <w:pPr>
        <w:pStyle w:val="ListParagraph"/>
        <w:ind w:left="1440"/>
        <w:rPr>
          <w:rFonts w:eastAsiaTheme="minorEastAsia" w:cstheme="minorHAnsi"/>
        </w:rPr>
      </w:pPr>
    </w:p>
    <w:p w14:paraId="58E0CD73" w14:textId="1E1CBC5C" w:rsidR="008277C9" w:rsidRPr="005611C2" w:rsidRDefault="008277C9" w:rsidP="001B3AD0">
      <w:pPr>
        <w:pStyle w:val="ListParagraph"/>
        <w:numPr>
          <w:ilvl w:val="0"/>
          <w:numId w:val="3"/>
        </w:numPr>
        <w:rPr>
          <w:rFonts w:eastAsiaTheme="minorEastAsia" w:cstheme="minorHAnsi"/>
        </w:rPr>
      </w:pPr>
      <w:r w:rsidRPr="005611C2">
        <w:rPr>
          <w:rFonts w:eastAsiaTheme="minorEastAsia" w:cstheme="minorHAnsi"/>
        </w:rPr>
        <w:t>Shkruaj ekuacionin e tangjentes n</w:t>
      </w:r>
      <w:r w:rsidR="005611C2">
        <w:rPr>
          <w:rFonts w:eastAsiaTheme="minorEastAsia" w:cstheme="minorHAnsi"/>
        </w:rPr>
        <w:t>ë</w:t>
      </w:r>
      <w:r w:rsidRPr="005611C2">
        <w:rPr>
          <w:rFonts w:eastAsiaTheme="minorEastAsia" w:cstheme="minorHAnsi"/>
        </w:rPr>
        <w:t xml:space="preserve"> pik</w:t>
      </w:r>
      <w:r w:rsidR="005611C2">
        <w:rPr>
          <w:rFonts w:eastAsiaTheme="minorEastAsia" w:cstheme="minorHAnsi"/>
        </w:rPr>
        <w:t>ë</w:t>
      </w:r>
      <w:r w:rsidRPr="005611C2">
        <w:rPr>
          <w:rFonts w:eastAsiaTheme="minorEastAsia" w:cstheme="minorHAnsi"/>
        </w:rPr>
        <w:t xml:space="preserve">n a=1 </w:t>
      </w:r>
      <w:r w:rsidR="005611C2" w:rsidRPr="005611C2">
        <w:rPr>
          <w:rFonts w:eastAsiaTheme="minorEastAsia" w:cstheme="minorHAnsi"/>
        </w:rPr>
        <w:t>për</w:t>
      </w:r>
      <w:r w:rsidRPr="005611C2">
        <w:rPr>
          <w:rFonts w:eastAsiaTheme="minorEastAsia" w:cstheme="minorHAnsi"/>
        </w:rPr>
        <w:t xml:space="preserve"> grafikun e funksionit</w:t>
      </w:r>
      <w:r w:rsidR="001B3AD0" w:rsidRPr="005611C2">
        <w:rPr>
          <w:rFonts w:eastAsiaTheme="minorEastAsia" w:cstheme="minorHAnsi"/>
        </w:rPr>
        <w:t xml:space="preserve"> </w:t>
      </w:r>
      <w:r w:rsidRPr="005611C2">
        <w:rPr>
          <w:rFonts w:eastAsiaTheme="minorEastAsia" w:cstheme="minorHAnsi"/>
        </w:rPr>
        <w:t>y=ln(3x-2).</w:t>
      </w:r>
      <w:r w:rsidR="001B3AD0" w:rsidRPr="005611C2">
        <w:rPr>
          <w:rFonts w:eastAsiaTheme="minorEastAsia" w:cstheme="minorHAnsi"/>
        </w:rPr>
        <w:t xml:space="preserve"> </w:t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0C4473" w:rsidRPr="005611C2">
        <w:rPr>
          <w:rFonts w:eastAsiaTheme="minorEastAsia" w:cstheme="minorHAnsi"/>
        </w:rPr>
        <w:t>(2</w:t>
      </w:r>
      <w:r w:rsidR="009E0762" w:rsidRPr="005611C2">
        <w:rPr>
          <w:rFonts w:eastAsiaTheme="minorEastAsia" w:cstheme="minorHAnsi"/>
        </w:rPr>
        <w:t xml:space="preserve"> pik</w:t>
      </w:r>
      <w:r w:rsidR="001B3AD0" w:rsidRPr="005611C2">
        <w:rPr>
          <w:rFonts w:eastAsiaTheme="minorEastAsia" w:cstheme="minorHAnsi"/>
        </w:rPr>
        <w:t>ë</w:t>
      </w:r>
      <w:r w:rsidR="009E0762" w:rsidRPr="005611C2">
        <w:rPr>
          <w:rFonts w:eastAsiaTheme="minorEastAsia" w:cstheme="minorHAnsi"/>
        </w:rPr>
        <w:t>)</w:t>
      </w:r>
    </w:p>
    <w:p w14:paraId="4336889F" w14:textId="77777777" w:rsidR="009E0762" w:rsidRPr="005611C2" w:rsidRDefault="009E0762" w:rsidP="001B3AD0">
      <w:pPr>
        <w:pStyle w:val="ListParagraph"/>
        <w:rPr>
          <w:rFonts w:eastAsiaTheme="minorEastAsia" w:cstheme="minorHAnsi"/>
        </w:rPr>
      </w:pPr>
    </w:p>
    <w:p w14:paraId="1E241F6B" w14:textId="701620B7" w:rsidR="0024286D" w:rsidRPr="005611C2" w:rsidRDefault="009E0762" w:rsidP="001B3AD0">
      <w:pPr>
        <w:pStyle w:val="ListParagraph"/>
        <w:numPr>
          <w:ilvl w:val="0"/>
          <w:numId w:val="3"/>
        </w:numPr>
        <w:rPr>
          <w:rFonts w:eastAsiaTheme="minorEastAsia" w:cstheme="minorHAnsi"/>
        </w:rPr>
      </w:pPr>
      <w:r w:rsidRPr="005611C2">
        <w:rPr>
          <w:rFonts w:eastAsiaTheme="minorEastAsia" w:cstheme="minorHAnsi"/>
        </w:rPr>
        <w:t xml:space="preserve">Për ç’vlerë të </w:t>
      </w:r>
      <w:r w:rsidR="005611C2" w:rsidRPr="005611C2">
        <w:rPr>
          <w:rFonts w:eastAsiaTheme="minorEastAsia" w:cstheme="minorHAnsi"/>
        </w:rPr>
        <w:t>koeficientit</w:t>
      </w:r>
      <w:r w:rsidRPr="005611C2">
        <w:rPr>
          <w:rFonts w:eastAsiaTheme="minorEastAsia" w:cstheme="minorHAnsi"/>
        </w:rPr>
        <w:t xml:space="preserve"> a,</w:t>
      </w:r>
      <w:r w:rsidR="005611C2">
        <w:rPr>
          <w:rFonts w:eastAsiaTheme="minorEastAsia" w:cstheme="minorHAnsi"/>
        </w:rPr>
        <w:t xml:space="preserve"> </w:t>
      </w:r>
      <w:r w:rsidRPr="005611C2">
        <w:rPr>
          <w:rFonts w:eastAsiaTheme="minorEastAsia" w:cstheme="minorHAnsi"/>
        </w:rPr>
        <w:t>vija y=ax</w:t>
      </w:r>
      <w:r w:rsidRPr="005611C2">
        <w:rPr>
          <w:rFonts w:eastAsiaTheme="minorEastAsia" w:cstheme="minorHAnsi"/>
          <w:vertAlign w:val="superscript"/>
        </w:rPr>
        <w:t>4</w:t>
      </w:r>
      <w:r w:rsidRPr="005611C2">
        <w:rPr>
          <w:rFonts w:eastAsiaTheme="minorEastAsia" w:cstheme="minorHAnsi"/>
        </w:rPr>
        <w:t>-2x</w:t>
      </w:r>
      <w:r w:rsidRPr="005611C2">
        <w:rPr>
          <w:rFonts w:eastAsiaTheme="minorEastAsia" w:cstheme="minorHAnsi"/>
          <w:vertAlign w:val="superscript"/>
        </w:rPr>
        <w:t>3</w:t>
      </w:r>
      <w:r w:rsidRPr="005611C2">
        <w:rPr>
          <w:rFonts w:eastAsiaTheme="minorEastAsia" w:cstheme="minorHAnsi"/>
        </w:rPr>
        <w:t>+x</w:t>
      </w:r>
      <w:r w:rsidRPr="005611C2">
        <w:rPr>
          <w:rFonts w:eastAsiaTheme="minorEastAsia" w:cstheme="minorHAnsi"/>
          <w:vertAlign w:val="superscript"/>
        </w:rPr>
        <w:t>2</w:t>
      </w:r>
      <w:r w:rsidR="00843C02" w:rsidRPr="005611C2">
        <w:rPr>
          <w:rFonts w:eastAsiaTheme="minorEastAsia" w:cstheme="minorHAnsi"/>
        </w:rPr>
        <w:t>-6x është kudo e lugët</w:t>
      </w:r>
      <w:r w:rsidR="001B3AD0" w:rsidRPr="005611C2">
        <w:rPr>
          <w:rFonts w:eastAsiaTheme="minorEastAsia" w:cstheme="minorHAnsi"/>
        </w:rPr>
        <w:t xml:space="preserve">. </w:t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Pr="005611C2">
        <w:rPr>
          <w:rFonts w:eastAsiaTheme="minorEastAsia" w:cstheme="minorHAnsi"/>
        </w:rPr>
        <w:t>(3 pikë)</w:t>
      </w:r>
    </w:p>
    <w:p w14:paraId="320A6477" w14:textId="77777777" w:rsidR="009E0762" w:rsidRPr="005611C2" w:rsidRDefault="009E0762" w:rsidP="001B3AD0">
      <w:pPr>
        <w:pStyle w:val="ListParagraph"/>
        <w:rPr>
          <w:rFonts w:eastAsiaTheme="minorEastAsia" w:cstheme="minorHAnsi"/>
        </w:rPr>
      </w:pPr>
    </w:p>
    <w:p w14:paraId="53BD022B" w14:textId="7B271A57" w:rsidR="00E01733" w:rsidRPr="005611C2" w:rsidRDefault="005611C2" w:rsidP="001B3AD0">
      <w:pPr>
        <w:pStyle w:val="ListParagraph"/>
        <w:numPr>
          <w:ilvl w:val="0"/>
          <w:numId w:val="3"/>
        </w:numPr>
        <w:rPr>
          <w:rFonts w:cstheme="minorHAnsi"/>
        </w:rPr>
      </w:pPr>
      <w:r w:rsidRPr="005611C2">
        <w:rPr>
          <w:rFonts w:cstheme="minorHAnsi"/>
        </w:rPr>
        <w:t>Njëso</w:t>
      </w:r>
      <w:r w:rsidR="00E01733" w:rsidRPr="005611C2">
        <w:rPr>
          <w:rFonts w:cstheme="minorHAnsi"/>
        </w:rPr>
        <w:t xml:space="preserve"> integralet e pacaktuara.</w:t>
      </w:r>
    </w:p>
    <w:p w14:paraId="2E4DD939" w14:textId="7C01E84C" w:rsidR="005611C2" w:rsidRDefault="00E01733" w:rsidP="001B3AD0">
      <w:pPr>
        <w:pStyle w:val="ListParagraph"/>
        <w:numPr>
          <w:ilvl w:val="0"/>
          <w:numId w:val="4"/>
        </w:numPr>
        <w:rPr>
          <w:rFonts w:eastAsiaTheme="minorEastAsia" w:cstheme="minorHAnsi"/>
        </w:rPr>
      </w:pPr>
      <w:r w:rsidRPr="005611C2">
        <w:rPr>
          <w:rFonts w:cstheme="minorHAnsi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</w:rPr>
            </m:ctrlPr>
          </m:naryPr>
          <m:sub/>
          <m:sup/>
          <m:e>
            <m:r>
              <w:rPr>
                <w:rFonts w:ascii="Cambria Math" w:hAnsi="Cambria Math" w:cstheme="minorHAnsi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</w:rPr>
                  <m:t>x</m:t>
                </m:r>
              </m:sup>
            </m:sSup>
          </m:e>
        </m:nary>
        <m:r>
          <w:rPr>
            <w:rFonts w:ascii="Cambria Math" w:hAnsi="Cambria Math" w:cstheme="minorHAnsi"/>
          </w:rPr>
          <m:t>+lnxdx</m:t>
        </m:r>
      </m:oMath>
      <w:r w:rsidR="005611C2">
        <w:rPr>
          <w:rFonts w:eastAsiaTheme="minorEastAsia" w:cstheme="minorHAnsi"/>
        </w:rPr>
        <w:t>;</w:t>
      </w:r>
      <w:r w:rsidR="001B3AD0" w:rsidRPr="005611C2">
        <w:rPr>
          <w:rFonts w:eastAsiaTheme="minorEastAsia" w:cstheme="minorHAnsi"/>
        </w:rPr>
        <w:t xml:space="preserve"> </w:t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497DB1" w:rsidRPr="005611C2">
        <w:rPr>
          <w:rFonts w:eastAsiaTheme="minorEastAsia" w:cstheme="minorHAnsi"/>
        </w:rPr>
        <w:t>(2</w:t>
      </w:r>
      <w:r w:rsidRPr="005611C2">
        <w:rPr>
          <w:rFonts w:eastAsiaTheme="minorEastAsia" w:cstheme="minorHAnsi"/>
        </w:rPr>
        <w:t xml:space="preserve"> pik</w:t>
      </w:r>
      <w:r w:rsidR="005611C2">
        <w:rPr>
          <w:rFonts w:eastAsiaTheme="minorEastAsia" w:cstheme="minorHAnsi"/>
        </w:rPr>
        <w:t>ë</w:t>
      </w:r>
      <w:r w:rsidRPr="005611C2">
        <w:rPr>
          <w:rFonts w:eastAsiaTheme="minorEastAsia" w:cstheme="minorHAnsi"/>
        </w:rPr>
        <w:t>)</w:t>
      </w:r>
    </w:p>
    <w:p w14:paraId="15091CC4" w14:textId="70A64F1E" w:rsidR="00E01733" w:rsidRDefault="00000000" w:rsidP="001B3AD0">
      <w:pPr>
        <w:pStyle w:val="ListParagraph"/>
        <w:numPr>
          <w:ilvl w:val="0"/>
          <w:numId w:val="4"/>
        </w:numPr>
        <w:rPr>
          <w:rFonts w:eastAsiaTheme="minorEastAsia" w:cstheme="minorHAnsi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inorHAnsi"/>
              </w:rPr>
              <m:t>(cos3x)</m:t>
            </m:r>
          </m:e>
        </m:nary>
        <m:r>
          <w:rPr>
            <w:rFonts w:ascii="Cambria Math" w:hAnsi="Cambria Math" w:cstheme="minorHAnsi"/>
          </w:rPr>
          <m:t>dx</m:t>
        </m:r>
      </m:oMath>
      <w:r w:rsidR="005611C2">
        <w:rPr>
          <w:rFonts w:eastAsiaTheme="minorEastAsia" w:cstheme="minorHAnsi"/>
        </w:rPr>
        <w:t>;</w:t>
      </w:r>
      <w:r w:rsidR="001B3AD0" w:rsidRPr="005611C2">
        <w:rPr>
          <w:rFonts w:eastAsiaTheme="minorEastAsia" w:cstheme="minorHAnsi"/>
        </w:rPr>
        <w:t xml:space="preserve"> </w:t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5611C2">
        <w:rPr>
          <w:rFonts w:eastAsiaTheme="minorEastAsia" w:cstheme="minorHAnsi"/>
        </w:rPr>
        <w:tab/>
      </w:r>
      <w:r w:rsidR="009E0762" w:rsidRPr="005611C2">
        <w:rPr>
          <w:rFonts w:eastAsiaTheme="minorEastAsia" w:cstheme="minorHAnsi"/>
        </w:rPr>
        <w:t>(1 pikë)</w:t>
      </w:r>
    </w:p>
    <w:p w14:paraId="21FF77F5" w14:textId="78FB7B87" w:rsidR="005611C2" w:rsidRPr="005611C2" w:rsidRDefault="005611C2" w:rsidP="001B3AD0">
      <w:pPr>
        <w:pStyle w:val="ListParagraph"/>
        <w:numPr>
          <w:ilvl w:val="0"/>
          <w:numId w:val="4"/>
        </w:numPr>
        <w:rPr>
          <w:rFonts w:eastAsiaTheme="minorEastAsia" w:cstheme="minorHAnsi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inorHAnsi"/>
              </w:rPr>
              <m:t>(2x-1)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x</m:t>
                </m:r>
              </m:sup>
            </m:sSup>
          </m:e>
        </m:nary>
        <m:r>
          <w:rPr>
            <w:rFonts w:ascii="Cambria Math" w:hAnsi="Cambria Math" w:cstheme="minorHAnsi"/>
          </w:rPr>
          <m:t>dx</m:t>
        </m:r>
      </m:oMath>
      <w:r w:rsidRPr="005611C2">
        <w:rPr>
          <w:rFonts w:eastAsiaTheme="minorEastAsia" w:cstheme="minorHAnsi"/>
        </w:rPr>
        <w:t xml:space="preserve">. </w:t>
      </w:r>
      <w:r w:rsidRPr="005611C2">
        <w:rPr>
          <w:rFonts w:eastAsiaTheme="minorEastAsia" w:cstheme="minorHAnsi"/>
        </w:rPr>
        <w:tab/>
      </w:r>
      <w:r w:rsidRPr="005611C2">
        <w:rPr>
          <w:rFonts w:eastAsiaTheme="minorEastAsia" w:cstheme="minorHAnsi"/>
        </w:rPr>
        <w:tab/>
      </w:r>
      <w:r w:rsidRPr="005611C2">
        <w:rPr>
          <w:rFonts w:eastAsiaTheme="minorEastAsia" w:cstheme="minorHAnsi"/>
        </w:rPr>
        <w:tab/>
      </w:r>
      <w:r w:rsidRPr="005611C2">
        <w:rPr>
          <w:rFonts w:eastAsiaTheme="minorEastAsia" w:cstheme="minorHAnsi"/>
        </w:rPr>
        <w:tab/>
      </w:r>
      <w:r w:rsidRPr="005611C2">
        <w:rPr>
          <w:rFonts w:eastAsiaTheme="minorEastAsia" w:cstheme="minorHAnsi"/>
        </w:rPr>
        <w:tab/>
      </w:r>
      <w:r w:rsidRPr="005611C2">
        <w:rPr>
          <w:rFonts w:eastAsiaTheme="minorEastAsia" w:cstheme="minorHAnsi"/>
        </w:rPr>
        <w:tab/>
      </w:r>
      <w:r w:rsidRPr="005611C2">
        <w:rPr>
          <w:rFonts w:eastAsiaTheme="minorEastAsia" w:cstheme="minorHAnsi"/>
        </w:rPr>
        <w:tab/>
      </w:r>
      <w:r w:rsidRPr="005611C2">
        <w:rPr>
          <w:rFonts w:eastAsiaTheme="minorEastAsia" w:cstheme="minorHAnsi"/>
        </w:rPr>
        <w:tab/>
      </w:r>
      <w:r w:rsidRPr="005611C2">
        <w:rPr>
          <w:rFonts w:eastAsiaTheme="minorEastAsia" w:cstheme="minorHAnsi"/>
        </w:rPr>
        <w:tab/>
      </w:r>
      <w:r w:rsidRPr="005611C2">
        <w:rPr>
          <w:rFonts w:eastAsiaTheme="minorEastAsia" w:cstheme="minorHAnsi"/>
        </w:rPr>
        <w:tab/>
        <w:t>(2 pikë)</w:t>
      </w:r>
    </w:p>
    <w:p w14:paraId="5595F5F7" w14:textId="5598C08E" w:rsidR="0064611C" w:rsidRPr="005611C2" w:rsidRDefault="0024286D" w:rsidP="001B3AD0">
      <w:pPr>
        <w:pStyle w:val="ListParagraph"/>
        <w:rPr>
          <w:rFonts w:cstheme="minorHAnsi"/>
        </w:rPr>
      </w:pPr>
      <w:r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 xml:space="preserve"> </w:t>
      </w:r>
    </w:p>
    <w:p w14:paraId="1727F327" w14:textId="30A9552F" w:rsidR="0024286D" w:rsidRPr="005611C2" w:rsidRDefault="007C1D50" w:rsidP="001B3A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5611C2">
        <w:rPr>
          <w:rFonts w:cstheme="minorHAnsi"/>
          <w:bCs/>
        </w:rPr>
        <w:drawing>
          <wp:anchor distT="0" distB="0" distL="114300" distR="114300" simplePos="0" relativeHeight="251663872" behindDoc="0" locked="0" layoutInCell="1" allowOverlap="1" wp14:anchorId="452A2959" wp14:editId="7D8106B5">
            <wp:simplePos x="0" y="0"/>
            <wp:positionH relativeFrom="margin">
              <wp:posOffset>4848225</wp:posOffset>
            </wp:positionH>
            <wp:positionV relativeFrom="margin">
              <wp:posOffset>5560060</wp:posOffset>
            </wp:positionV>
            <wp:extent cx="1685925" cy="1662045"/>
            <wp:effectExtent l="0" t="0" r="0" b="0"/>
            <wp:wrapSquare wrapText="bothSides"/>
            <wp:docPr id="1" name="Picture 1" descr="C:\Users\User\OneDrive\Pictures\Screenshots\Pamja e çastit 2023-07-06 142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Pictures\Screenshots\Pamja e çastit 2023-07-06 14233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6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11C2">
        <w:rPr>
          <w:rFonts w:cstheme="minorHAnsi"/>
          <w:bCs/>
        </w:rPr>
        <w:t xml:space="preserve">Me të dhënat e </w:t>
      </w:r>
      <w:r w:rsidR="005611C2" w:rsidRPr="005611C2">
        <w:rPr>
          <w:rFonts w:cstheme="minorHAnsi"/>
          <w:bCs/>
        </w:rPr>
        <w:t>figurës</w:t>
      </w:r>
      <w:r w:rsidRPr="005611C2">
        <w:rPr>
          <w:rFonts w:cstheme="minorHAnsi"/>
          <w:bCs/>
        </w:rPr>
        <w:t>,</w:t>
      </w:r>
      <w:r w:rsidR="005611C2">
        <w:rPr>
          <w:rFonts w:cstheme="minorHAnsi"/>
          <w:bCs/>
        </w:rPr>
        <w:t xml:space="preserve"> </w:t>
      </w:r>
      <w:r w:rsidRPr="005611C2">
        <w:rPr>
          <w:rFonts w:cstheme="minorHAnsi"/>
          <w:bCs/>
        </w:rPr>
        <w:t>gjej syprinën e kufizuar nga grafikët f dhe g.</w:t>
      </w:r>
      <w:r w:rsidR="001B3AD0" w:rsidRPr="005611C2">
        <w:rPr>
          <w:rFonts w:cstheme="minorHAnsi"/>
          <w:bCs/>
        </w:rPr>
        <w:t xml:space="preserve"> </w:t>
      </w:r>
      <w:r w:rsidR="001B3AD0" w:rsidRPr="005611C2">
        <w:rPr>
          <w:rFonts w:cstheme="minorHAnsi"/>
          <w:bCs/>
        </w:rPr>
        <w:tab/>
      </w:r>
      <w:r w:rsidR="001B3AD0" w:rsidRPr="005611C2">
        <w:rPr>
          <w:rFonts w:cstheme="minorHAnsi"/>
          <w:bCs/>
        </w:rPr>
        <w:tab/>
      </w:r>
      <w:r w:rsidR="001B3AD0" w:rsidRPr="005611C2">
        <w:rPr>
          <w:rFonts w:cstheme="minorHAnsi"/>
          <w:bCs/>
        </w:rPr>
        <w:tab/>
      </w:r>
      <w:r w:rsidR="001B3AD0" w:rsidRPr="005611C2">
        <w:rPr>
          <w:rFonts w:cstheme="minorHAnsi"/>
          <w:bCs/>
        </w:rPr>
        <w:tab/>
      </w:r>
      <w:r w:rsidRPr="005611C2">
        <w:rPr>
          <w:rFonts w:cstheme="minorHAnsi"/>
          <w:bCs/>
        </w:rPr>
        <w:t>(2 pikë)</w:t>
      </w:r>
    </w:p>
    <w:p w14:paraId="2D6AFD0B" w14:textId="77777777" w:rsidR="0024286D" w:rsidRPr="005611C2" w:rsidRDefault="0024286D" w:rsidP="001B3AD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C7A58A6" w14:textId="053EFE7E" w:rsidR="007C1D50" w:rsidRPr="005611C2" w:rsidRDefault="007C1D50" w:rsidP="001B3AD0">
      <w:pPr>
        <w:pStyle w:val="ListParagraph"/>
        <w:numPr>
          <w:ilvl w:val="0"/>
          <w:numId w:val="3"/>
        </w:numPr>
        <w:rPr>
          <w:rFonts w:cstheme="minorHAnsi"/>
        </w:rPr>
      </w:pPr>
      <w:r w:rsidRPr="005611C2">
        <w:rPr>
          <w:rFonts w:cstheme="minorHAnsi"/>
        </w:rPr>
        <w:t>Jepen pikat</w:t>
      </w:r>
      <w:r w:rsidR="001B3AD0" w:rsidRPr="005611C2">
        <w:rPr>
          <w:rFonts w:cstheme="minorHAnsi"/>
        </w:rPr>
        <w:t xml:space="preserve"> </w:t>
      </w:r>
      <w:r w:rsidRPr="005611C2">
        <w:rPr>
          <w:rFonts w:cstheme="minorHAnsi"/>
        </w:rPr>
        <w:t>A(0,2,3),</w:t>
      </w:r>
      <w:r w:rsidR="001B3AD0" w:rsidRPr="005611C2">
        <w:rPr>
          <w:rFonts w:cstheme="minorHAnsi"/>
        </w:rPr>
        <w:t xml:space="preserve"> </w:t>
      </w:r>
      <w:r w:rsidRPr="005611C2">
        <w:rPr>
          <w:rFonts w:cstheme="minorHAnsi"/>
        </w:rPr>
        <w:t>B(2,1,-2)</w:t>
      </w:r>
      <w:r w:rsidR="001B3AD0" w:rsidRPr="005611C2">
        <w:rPr>
          <w:rFonts w:cstheme="minorHAnsi"/>
        </w:rPr>
        <w:t xml:space="preserve"> </w:t>
      </w:r>
      <w:r w:rsidRPr="005611C2">
        <w:rPr>
          <w:rFonts w:cstheme="minorHAnsi"/>
        </w:rPr>
        <w:t xml:space="preserve">dhe C(0,1,2). Gjej: </w:t>
      </w:r>
    </w:p>
    <w:p w14:paraId="7CA7C758" w14:textId="5C9865A2" w:rsidR="007C1D50" w:rsidRPr="005611C2" w:rsidRDefault="005823FE" w:rsidP="001B3AD0">
      <w:pPr>
        <w:pStyle w:val="ListParagraph"/>
        <w:rPr>
          <w:rFonts w:eastAsiaTheme="minorEastAsia" w:cstheme="minorHAnsi"/>
        </w:rPr>
      </w:pPr>
      <w:r w:rsidRPr="005611C2">
        <w:rPr>
          <w:rFonts w:eastAsiaTheme="minorEastAsia" w:cstheme="minorHAnsi"/>
        </w:rPr>
        <w:t>a)</w:t>
      </w:r>
      <w:r w:rsidR="001B3AD0" w:rsidRPr="005611C2">
        <w:rPr>
          <w:rFonts w:eastAsiaTheme="minorEastAsia"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 xml:space="preserve">BC </m:t>
            </m:r>
          </m:e>
        </m:acc>
      </m:oMath>
      <w:r w:rsidR="007C1D50" w:rsidRPr="005611C2">
        <w:rPr>
          <w:rFonts w:eastAsiaTheme="minorEastAsia" w:cstheme="minorHAnsi"/>
        </w:rPr>
        <w:t xml:space="preserve"> </w:t>
      </w:r>
      <w:r w:rsidR="007C1D50" w:rsidRPr="005611C2">
        <w:rPr>
          <w:rFonts w:eastAsiaTheme="minorEastAsia" w:cstheme="minorHAnsi"/>
          <w:vertAlign w:val="superscript"/>
        </w:rPr>
        <w:t>.</w:t>
      </w:r>
      <w:r w:rsidR="007C1D50" w:rsidRPr="005611C2">
        <w:rPr>
          <w:rFonts w:eastAsiaTheme="minorEastAsia"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AC</m:t>
            </m:r>
          </m:e>
        </m:acc>
      </m:oMath>
      <w:r w:rsidR="007C1D50" w:rsidRPr="005611C2">
        <w:rPr>
          <w:rFonts w:eastAsiaTheme="minorEastAsia" w:cstheme="minorHAnsi"/>
        </w:rPr>
        <w:t>=</w:t>
      </w:r>
      <w:r w:rsidR="001B3AD0" w:rsidRPr="005611C2">
        <w:rPr>
          <w:rFonts w:eastAsiaTheme="minorEastAsia" w:cstheme="minorHAnsi"/>
        </w:rPr>
        <w:t xml:space="preserve"> . </w:t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Pr="005611C2">
        <w:rPr>
          <w:rFonts w:eastAsiaTheme="minorEastAsia" w:cstheme="minorHAnsi"/>
        </w:rPr>
        <w:t xml:space="preserve">(2 </w:t>
      </w:r>
      <w:r w:rsidR="007C1D50" w:rsidRPr="005611C2">
        <w:rPr>
          <w:rFonts w:eastAsiaTheme="minorEastAsia" w:cstheme="minorHAnsi"/>
        </w:rPr>
        <w:t>pikë</w:t>
      </w:r>
      <w:r w:rsidRPr="005611C2">
        <w:rPr>
          <w:rFonts w:eastAsiaTheme="minorEastAsia" w:cstheme="minorHAnsi"/>
        </w:rPr>
        <w:t xml:space="preserve">) </w:t>
      </w:r>
    </w:p>
    <w:p w14:paraId="4B9782AA" w14:textId="4C145364" w:rsidR="007C1D50" w:rsidRPr="005611C2" w:rsidRDefault="005823FE" w:rsidP="001B3AD0">
      <w:pPr>
        <w:pStyle w:val="ListParagraph"/>
        <w:rPr>
          <w:rFonts w:eastAsiaTheme="minorEastAsia" w:cstheme="minorHAnsi"/>
        </w:rPr>
      </w:pPr>
      <w:r w:rsidRPr="005611C2">
        <w:rPr>
          <w:rFonts w:eastAsiaTheme="minorEastAsia" w:cstheme="minorHAnsi"/>
        </w:rPr>
        <w:t>b) Gjej kosinusin e kë</w:t>
      </w:r>
      <w:r w:rsidR="007C1D50" w:rsidRPr="005611C2">
        <w:rPr>
          <w:rFonts w:eastAsiaTheme="minorEastAsia" w:cstheme="minorHAnsi"/>
        </w:rPr>
        <w:t xml:space="preserve">ndit midis vektorëve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 xml:space="preserve">BC </m:t>
            </m:r>
          </m:e>
        </m:acc>
      </m:oMath>
      <w:r w:rsidR="001B3AD0" w:rsidRPr="005611C2">
        <w:rPr>
          <w:rFonts w:eastAsiaTheme="minorEastAsia" w:cstheme="minorHAnsi"/>
        </w:rPr>
        <w:t xml:space="preserve"> </w:t>
      </w:r>
      <w:r w:rsidR="007C1D50" w:rsidRPr="005611C2">
        <w:rPr>
          <w:rFonts w:eastAsiaTheme="minorEastAsia" w:cstheme="minorHAnsi"/>
        </w:rPr>
        <w:t>dhe</w:t>
      </w:r>
      <w:r w:rsidR="001B3AD0" w:rsidRPr="005611C2">
        <w:rPr>
          <w:rFonts w:eastAsiaTheme="minorEastAsia"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AC</m:t>
            </m:r>
          </m:e>
        </m:acc>
      </m:oMath>
      <w:r w:rsidR="001B3AD0" w:rsidRPr="005611C2">
        <w:rPr>
          <w:rFonts w:eastAsiaTheme="minorEastAsia" w:cstheme="minorHAnsi"/>
        </w:rPr>
        <w:t xml:space="preserve">. </w:t>
      </w:r>
      <w:r w:rsidR="001B3AD0" w:rsidRPr="005611C2">
        <w:rPr>
          <w:rFonts w:eastAsiaTheme="minorEastAsia" w:cstheme="minorHAnsi"/>
        </w:rPr>
        <w:tab/>
      </w:r>
      <w:r w:rsidR="001B3AD0" w:rsidRPr="005611C2">
        <w:rPr>
          <w:rFonts w:eastAsiaTheme="minorEastAsia" w:cstheme="minorHAnsi"/>
        </w:rPr>
        <w:tab/>
      </w:r>
      <w:r w:rsidR="0088620A" w:rsidRPr="005611C2">
        <w:rPr>
          <w:rFonts w:eastAsiaTheme="minorEastAsia" w:cstheme="minorHAnsi"/>
        </w:rPr>
        <w:t>(1</w:t>
      </w:r>
      <w:r w:rsidRPr="005611C2">
        <w:rPr>
          <w:rFonts w:eastAsiaTheme="minorEastAsia" w:cstheme="minorHAnsi"/>
        </w:rPr>
        <w:t xml:space="preserve"> pikë)</w:t>
      </w:r>
      <w:r w:rsidR="001B3AD0" w:rsidRPr="005611C2">
        <w:rPr>
          <w:rFonts w:eastAsiaTheme="minorEastAsia" w:cstheme="minorHAnsi"/>
        </w:rPr>
        <w:t xml:space="preserve"> </w:t>
      </w:r>
    </w:p>
    <w:p w14:paraId="0E7C8BCD" w14:textId="77777777" w:rsidR="0024286D" w:rsidRPr="005611C2" w:rsidRDefault="0024286D" w:rsidP="001B3AD0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5B0BFB5B" w14:textId="77777777" w:rsidR="005823FE" w:rsidRPr="005611C2" w:rsidRDefault="005823FE" w:rsidP="001B3AD0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5B6C1A0" w14:textId="77777777" w:rsidR="0024286D" w:rsidRDefault="0024286D" w:rsidP="001B3AD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42513440" w14:textId="77777777" w:rsidR="005611C2" w:rsidRDefault="005611C2" w:rsidP="001B3AD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170971B4" w14:textId="77777777" w:rsidR="005611C2" w:rsidRPr="005611C2" w:rsidRDefault="005611C2" w:rsidP="001B3AD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F2F02B8" w14:textId="42CFFE11" w:rsidR="00E01733" w:rsidRPr="005611C2" w:rsidRDefault="00E01733" w:rsidP="001B3A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11C2">
        <w:rPr>
          <w:rFonts w:cstheme="minorHAnsi"/>
        </w:rPr>
        <w:t>Në një kuti ndodhen 2 sfera të kuqe e 7 sfera të zeza. Zgjedhim rastësisht një sferë nga kutia, të cilën nuk e kthejmë më, e më pas edhe një tjetër.</w:t>
      </w:r>
    </w:p>
    <w:p w14:paraId="498846C0" w14:textId="61DA0277" w:rsidR="00E01733" w:rsidRPr="005611C2" w:rsidRDefault="00E01733" w:rsidP="001B3AD0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5611C2">
        <w:rPr>
          <w:rFonts w:cstheme="minorHAnsi"/>
          <w:bCs/>
        </w:rPr>
        <w:t xml:space="preserve">a) </w:t>
      </w:r>
      <w:r w:rsidRPr="005611C2">
        <w:rPr>
          <w:rFonts w:cstheme="minorHAnsi"/>
        </w:rPr>
        <w:t>Sa është probabiliteti që dy sferat të jenë të së njëjtës ngjyrë?</w:t>
      </w:r>
      <w:r w:rsidR="001B3AD0" w:rsidRPr="005611C2">
        <w:rPr>
          <w:rFonts w:cstheme="minorHAnsi"/>
        </w:rPr>
        <w:t xml:space="preserve"> </w:t>
      </w:r>
      <w:r w:rsidR="005611C2">
        <w:rPr>
          <w:rFonts w:cstheme="minorHAnsi"/>
        </w:rPr>
        <w:tab/>
      </w:r>
      <w:r w:rsidR="005611C2">
        <w:rPr>
          <w:rFonts w:cstheme="minorHAnsi"/>
        </w:rPr>
        <w:tab/>
      </w:r>
      <w:r w:rsidR="005611C2">
        <w:rPr>
          <w:rFonts w:cstheme="minorHAnsi"/>
        </w:rPr>
        <w:tab/>
      </w:r>
      <w:r w:rsidR="005611C2">
        <w:rPr>
          <w:rFonts w:cstheme="minorHAnsi"/>
        </w:rPr>
        <w:tab/>
      </w:r>
      <w:r w:rsidR="005823FE" w:rsidRPr="005611C2">
        <w:rPr>
          <w:rFonts w:cstheme="minorHAnsi"/>
          <w:bCs/>
        </w:rPr>
        <w:t>(2</w:t>
      </w:r>
      <w:r w:rsidRPr="005611C2">
        <w:rPr>
          <w:rFonts w:cstheme="minorHAnsi"/>
          <w:bCs/>
        </w:rPr>
        <w:t xml:space="preserve"> pikë)</w:t>
      </w:r>
    </w:p>
    <w:p w14:paraId="0C0F21F9" w14:textId="486BFB7D" w:rsidR="00E01733" w:rsidRPr="005611C2" w:rsidRDefault="00E01733" w:rsidP="001B3AD0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5611C2">
        <w:rPr>
          <w:rFonts w:cstheme="minorHAnsi"/>
          <w:bCs/>
        </w:rPr>
        <w:t xml:space="preserve">b) </w:t>
      </w:r>
      <w:r w:rsidRPr="005611C2">
        <w:rPr>
          <w:rFonts w:cstheme="minorHAnsi"/>
        </w:rPr>
        <w:t>Sa ësh</w:t>
      </w:r>
      <w:r w:rsidR="00A349B1" w:rsidRPr="005611C2">
        <w:rPr>
          <w:rFonts w:cstheme="minorHAnsi"/>
        </w:rPr>
        <w:t>të probabiliteti që sfera e parë</w:t>
      </w:r>
      <w:r w:rsidRPr="005611C2">
        <w:rPr>
          <w:rFonts w:cstheme="minorHAnsi"/>
        </w:rPr>
        <w:t xml:space="preserve"> të jetë e kuqe</w:t>
      </w:r>
      <w:r w:rsidR="005611C2">
        <w:rPr>
          <w:rFonts w:cstheme="minorHAnsi"/>
        </w:rPr>
        <w:t>,</w:t>
      </w:r>
      <w:r w:rsidR="00A349B1" w:rsidRPr="005611C2">
        <w:rPr>
          <w:rFonts w:cstheme="minorHAnsi"/>
        </w:rPr>
        <w:t xml:space="preserve"> kur dihet që sfera e dytë</w:t>
      </w:r>
      <w:r w:rsidRPr="005611C2">
        <w:rPr>
          <w:rFonts w:cstheme="minorHAnsi"/>
        </w:rPr>
        <w:t xml:space="preserve"> ka qenë e zezë?</w:t>
      </w:r>
      <w:r w:rsidR="001B3AD0" w:rsidRPr="005611C2">
        <w:rPr>
          <w:rFonts w:cstheme="minorHAnsi"/>
        </w:rPr>
        <w:t xml:space="preserve"> </w:t>
      </w:r>
      <w:r w:rsidR="001B3AD0" w:rsidRPr="005611C2">
        <w:rPr>
          <w:rFonts w:cstheme="minorHAnsi"/>
        </w:rPr>
        <w:tab/>
      </w:r>
      <w:r w:rsidR="005823FE" w:rsidRPr="005611C2">
        <w:rPr>
          <w:rFonts w:cstheme="minorHAnsi"/>
        </w:rPr>
        <w:t>(2 pikë)</w:t>
      </w:r>
    </w:p>
    <w:p w14:paraId="3B97085A" w14:textId="77777777" w:rsidR="00E01733" w:rsidRPr="005611C2" w:rsidRDefault="00E01733" w:rsidP="001B3AD0">
      <w:pPr>
        <w:rPr>
          <w:rFonts w:cstheme="minorHAnsi"/>
          <w:bCs/>
        </w:rPr>
      </w:pPr>
    </w:p>
    <w:tbl>
      <w:tblPr>
        <w:tblStyle w:val="TableGrid"/>
        <w:tblW w:w="8719" w:type="dxa"/>
        <w:tblInd w:w="421" w:type="dxa"/>
        <w:tblLook w:val="04A0" w:firstRow="1" w:lastRow="0" w:firstColumn="1" w:lastColumn="0" w:noHBand="0" w:noVBand="1"/>
      </w:tblPr>
      <w:tblGrid>
        <w:gridCol w:w="1441"/>
        <w:gridCol w:w="846"/>
        <w:gridCol w:w="947"/>
        <w:gridCol w:w="1097"/>
        <w:gridCol w:w="1097"/>
        <w:gridCol w:w="1097"/>
        <w:gridCol w:w="1097"/>
        <w:gridCol w:w="1097"/>
      </w:tblGrid>
      <w:tr w:rsidR="00A349B1" w:rsidRPr="005611C2" w14:paraId="41ECC471" w14:textId="77777777" w:rsidTr="002E1B5A">
        <w:trPr>
          <w:trHeight w:val="373"/>
        </w:trPr>
        <w:tc>
          <w:tcPr>
            <w:tcW w:w="1441" w:type="dxa"/>
          </w:tcPr>
          <w:p w14:paraId="2C2835B2" w14:textId="77777777" w:rsidR="00A349B1" w:rsidRPr="005611C2" w:rsidRDefault="00A349B1" w:rsidP="001B3AD0">
            <w:pPr>
              <w:rPr>
                <w:rFonts w:eastAsiaTheme="minorEastAsia" w:cstheme="minorHAnsi"/>
              </w:rPr>
            </w:pPr>
            <w:r w:rsidRPr="005611C2">
              <w:rPr>
                <w:rFonts w:eastAsiaTheme="minorEastAsia" w:cstheme="minorHAnsi"/>
              </w:rPr>
              <w:t xml:space="preserve">Pikët </w:t>
            </w:r>
          </w:p>
        </w:tc>
        <w:tc>
          <w:tcPr>
            <w:tcW w:w="846" w:type="dxa"/>
          </w:tcPr>
          <w:p w14:paraId="1DA0AEB4" w14:textId="77777777" w:rsidR="00A349B1" w:rsidRPr="005611C2" w:rsidRDefault="00A349B1" w:rsidP="001B3AD0">
            <w:pPr>
              <w:rPr>
                <w:rFonts w:eastAsiaTheme="minorEastAsia" w:cstheme="minorHAnsi"/>
              </w:rPr>
            </w:pPr>
            <w:r w:rsidRPr="005611C2">
              <w:rPr>
                <w:rFonts w:eastAsiaTheme="minorEastAsia" w:cstheme="minorHAnsi"/>
              </w:rPr>
              <w:t>0-7</w:t>
            </w:r>
          </w:p>
        </w:tc>
        <w:tc>
          <w:tcPr>
            <w:tcW w:w="947" w:type="dxa"/>
          </w:tcPr>
          <w:p w14:paraId="385AFC58" w14:textId="77777777" w:rsidR="00A349B1" w:rsidRPr="005611C2" w:rsidRDefault="00A349B1" w:rsidP="001B3AD0">
            <w:pPr>
              <w:rPr>
                <w:rFonts w:eastAsiaTheme="minorEastAsia" w:cstheme="minorHAnsi"/>
              </w:rPr>
            </w:pPr>
            <w:r w:rsidRPr="005611C2">
              <w:rPr>
                <w:rFonts w:eastAsiaTheme="minorEastAsia" w:cstheme="minorHAnsi"/>
              </w:rPr>
              <w:t>8-11</w:t>
            </w:r>
          </w:p>
        </w:tc>
        <w:tc>
          <w:tcPr>
            <w:tcW w:w="0" w:type="auto"/>
          </w:tcPr>
          <w:p w14:paraId="158F845A" w14:textId="77777777" w:rsidR="00A349B1" w:rsidRPr="005611C2" w:rsidRDefault="00A349B1" w:rsidP="001B3AD0">
            <w:pPr>
              <w:rPr>
                <w:rFonts w:eastAsiaTheme="minorEastAsia" w:cstheme="minorHAnsi"/>
              </w:rPr>
            </w:pPr>
            <w:r w:rsidRPr="005611C2">
              <w:rPr>
                <w:rFonts w:eastAsiaTheme="minorEastAsia" w:cstheme="minorHAnsi"/>
              </w:rPr>
              <w:t>12-15</w:t>
            </w:r>
          </w:p>
        </w:tc>
        <w:tc>
          <w:tcPr>
            <w:tcW w:w="0" w:type="auto"/>
          </w:tcPr>
          <w:p w14:paraId="3DD53601" w14:textId="77777777" w:rsidR="00A349B1" w:rsidRPr="005611C2" w:rsidRDefault="00A349B1" w:rsidP="001B3AD0">
            <w:pPr>
              <w:rPr>
                <w:rFonts w:eastAsiaTheme="minorEastAsia" w:cstheme="minorHAnsi"/>
              </w:rPr>
            </w:pPr>
            <w:r w:rsidRPr="005611C2">
              <w:rPr>
                <w:rFonts w:eastAsiaTheme="minorEastAsia" w:cstheme="minorHAnsi"/>
              </w:rPr>
              <w:t>16-19</w:t>
            </w:r>
          </w:p>
        </w:tc>
        <w:tc>
          <w:tcPr>
            <w:tcW w:w="0" w:type="auto"/>
          </w:tcPr>
          <w:p w14:paraId="37859EE1" w14:textId="77777777" w:rsidR="00A349B1" w:rsidRPr="005611C2" w:rsidRDefault="00A349B1" w:rsidP="001B3AD0">
            <w:pPr>
              <w:rPr>
                <w:rFonts w:eastAsiaTheme="minorEastAsia" w:cstheme="minorHAnsi"/>
              </w:rPr>
            </w:pPr>
            <w:r w:rsidRPr="005611C2">
              <w:rPr>
                <w:rFonts w:eastAsiaTheme="minorEastAsia" w:cstheme="minorHAnsi"/>
              </w:rPr>
              <w:t>20-23</w:t>
            </w:r>
          </w:p>
        </w:tc>
        <w:tc>
          <w:tcPr>
            <w:tcW w:w="0" w:type="auto"/>
          </w:tcPr>
          <w:p w14:paraId="1C2CE167" w14:textId="77777777" w:rsidR="00A349B1" w:rsidRPr="005611C2" w:rsidRDefault="00A349B1" w:rsidP="001B3AD0">
            <w:pPr>
              <w:rPr>
                <w:rFonts w:eastAsiaTheme="minorEastAsia" w:cstheme="minorHAnsi"/>
              </w:rPr>
            </w:pPr>
            <w:r w:rsidRPr="005611C2">
              <w:rPr>
                <w:rFonts w:eastAsiaTheme="minorEastAsia" w:cstheme="minorHAnsi"/>
              </w:rPr>
              <w:t>34-27</w:t>
            </w:r>
          </w:p>
        </w:tc>
        <w:tc>
          <w:tcPr>
            <w:tcW w:w="0" w:type="auto"/>
          </w:tcPr>
          <w:p w14:paraId="00CFE0B9" w14:textId="77777777" w:rsidR="00A349B1" w:rsidRPr="005611C2" w:rsidRDefault="00A349B1" w:rsidP="001B3AD0">
            <w:pPr>
              <w:rPr>
                <w:rFonts w:eastAsiaTheme="minorEastAsia" w:cstheme="minorHAnsi"/>
              </w:rPr>
            </w:pPr>
            <w:r w:rsidRPr="005611C2">
              <w:rPr>
                <w:rFonts w:eastAsiaTheme="minorEastAsia" w:cstheme="minorHAnsi"/>
              </w:rPr>
              <w:t>28-30</w:t>
            </w:r>
          </w:p>
        </w:tc>
      </w:tr>
      <w:tr w:rsidR="00A349B1" w:rsidRPr="005611C2" w14:paraId="31F7AB11" w14:textId="77777777" w:rsidTr="002E1B5A">
        <w:trPr>
          <w:trHeight w:val="373"/>
        </w:trPr>
        <w:tc>
          <w:tcPr>
            <w:tcW w:w="1441" w:type="dxa"/>
          </w:tcPr>
          <w:p w14:paraId="3338F579" w14:textId="77777777" w:rsidR="00A349B1" w:rsidRPr="005611C2" w:rsidRDefault="00A349B1" w:rsidP="001B3AD0">
            <w:pPr>
              <w:rPr>
                <w:rFonts w:eastAsiaTheme="minorEastAsia" w:cstheme="minorHAnsi"/>
              </w:rPr>
            </w:pPr>
            <w:r w:rsidRPr="005611C2">
              <w:rPr>
                <w:rFonts w:eastAsiaTheme="minorEastAsia" w:cstheme="minorHAnsi"/>
              </w:rPr>
              <w:t>Nota</w:t>
            </w:r>
          </w:p>
        </w:tc>
        <w:tc>
          <w:tcPr>
            <w:tcW w:w="846" w:type="dxa"/>
          </w:tcPr>
          <w:p w14:paraId="2B2E00C5" w14:textId="77777777" w:rsidR="00A349B1" w:rsidRPr="005611C2" w:rsidRDefault="00A349B1" w:rsidP="001B3AD0">
            <w:pPr>
              <w:rPr>
                <w:rFonts w:eastAsiaTheme="minorEastAsia" w:cstheme="minorHAnsi"/>
              </w:rPr>
            </w:pPr>
            <w:r w:rsidRPr="005611C2">
              <w:rPr>
                <w:rFonts w:eastAsiaTheme="minorEastAsia" w:cstheme="minorHAnsi"/>
              </w:rPr>
              <w:t>4</w:t>
            </w:r>
          </w:p>
        </w:tc>
        <w:tc>
          <w:tcPr>
            <w:tcW w:w="947" w:type="dxa"/>
          </w:tcPr>
          <w:p w14:paraId="1EE048EE" w14:textId="77777777" w:rsidR="00A349B1" w:rsidRPr="005611C2" w:rsidRDefault="00A349B1" w:rsidP="001B3AD0">
            <w:pPr>
              <w:rPr>
                <w:rFonts w:eastAsiaTheme="minorEastAsia" w:cstheme="minorHAnsi"/>
              </w:rPr>
            </w:pPr>
            <w:r w:rsidRPr="005611C2">
              <w:rPr>
                <w:rFonts w:eastAsiaTheme="minorEastAsia" w:cstheme="minorHAnsi"/>
              </w:rPr>
              <w:t>5</w:t>
            </w:r>
          </w:p>
        </w:tc>
        <w:tc>
          <w:tcPr>
            <w:tcW w:w="0" w:type="auto"/>
          </w:tcPr>
          <w:p w14:paraId="1D5A9141" w14:textId="77777777" w:rsidR="00A349B1" w:rsidRPr="005611C2" w:rsidRDefault="00A349B1" w:rsidP="001B3AD0">
            <w:pPr>
              <w:rPr>
                <w:rFonts w:eastAsiaTheme="minorEastAsia" w:cstheme="minorHAnsi"/>
              </w:rPr>
            </w:pPr>
            <w:r w:rsidRPr="005611C2">
              <w:rPr>
                <w:rFonts w:eastAsiaTheme="minorEastAsia" w:cstheme="minorHAnsi"/>
              </w:rPr>
              <w:t>6</w:t>
            </w:r>
          </w:p>
        </w:tc>
        <w:tc>
          <w:tcPr>
            <w:tcW w:w="0" w:type="auto"/>
          </w:tcPr>
          <w:p w14:paraId="36832655" w14:textId="77777777" w:rsidR="00A349B1" w:rsidRPr="005611C2" w:rsidRDefault="00A349B1" w:rsidP="001B3AD0">
            <w:pPr>
              <w:rPr>
                <w:rFonts w:eastAsiaTheme="minorEastAsia" w:cstheme="minorHAnsi"/>
              </w:rPr>
            </w:pPr>
            <w:r w:rsidRPr="005611C2">
              <w:rPr>
                <w:rFonts w:eastAsiaTheme="minorEastAsia" w:cstheme="minorHAnsi"/>
              </w:rPr>
              <w:t>7</w:t>
            </w:r>
          </w:p>
        </w:tc>
        <w:tc>
          <w:tcPr>
            <w:tcW w:w="0" w:type="auto"/>
          </w:tcPr>
          <w:p w14:paraId="60625BCD" w14:textId="77777777" w:rsidR="00A349B1" w:rsidRPr="005611C2" w:rsidRDefault="00A349B1" w:rsidP="001B3AD0">
            <w:pPr>
              <w:rPr>
                <w:rFonts w:eastAsiaTheme="minorEastAsia" w:cstheme="minorHAnsi"/>
              </w:rPr>
            </w:pPr>
            <w:r w:rsidRPr="005611C2">
              <w:rPr>
                <w:rFonts w:eastAsiaTheme="minorEastAsia" w:cstheme="minorHAnsi"/>
              </w:rPr>
              <w:t>8</w:t>
            </w:r>
          </w:p>
        </w:tc>
        <w:tc>
          <w:tcPr>
            <w:tcW w:w="0" w:type="auto"/>
          </w:tcPr>
          <w:p w14:paraId="3868A7E8" w14:textId="77777777" w:rsidR="00A349B1" w:rsidRPr="005611C2" w:rsidRDefault="00A349B1" w:rsidP="001B3AD0">
            <w:pPr>
              <w:rPr>
                <w:rFonts w:eastAsiaTheme="minorEastAsia" w:cstheme="minorHAnsi"/>
              </w:rPr>
            </w:pPr>
            <w:r w:rsidRPr="005611C2"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14:paraId="21FE405B" w14:textId="77777777" w:rsidR="00A349B1" w:rsidRPr="005611C2" w:rsidRDefault="00A349B1" w:rsidP="001B3AD0">
            <w:pPr>
              <w:rPr>
                <w:rFonts w:eastAsiaTheme="minorEastAsia" w:cstheme="minorHAnsi"/>
              </w:rPr>
            </w:pPr>
            <w:r w:rsidRPr="005611C2">
              <w:rPr>
                <w:rFonts w:eastAsiaTheme="minorEastAsia" w:cstheme="minorHAnsi"/>
              </w:rPr>
              <w:t>10</w:t>
            </w:r>
          </w:p>
        </w:tc>
      </w:tr>
    </w:tbl>
    <w:p w14:paraId="056A7403" w14:textId="678E4D09" w:rsidR="005611C2" w:rsidRDefault="005611C2" w:rsidP="001B3AD0">
      <w:pPr>
        <w:rPr>
          <w:rFonts w:eastAsiaTheme="minorEastAsia" w:cstheme="minorHAnsi"/>
        </w:rPr>
      </w:pPr>
    </w:p>
    <w:p w14:paraId="592E2D89" w14:textId="77777777" w:rsidR="005611C2" w:rsidRDefault="005611C2">
      <w:pPr>
        <w:rPr>
          <w:rFonts w:eastAsiaTheme="minorEastAsia" w:cstheme="minorHAnsi"/>
        </w:rPr>
      </w:pPr>
      <w:r>
        <w:rPr>
          <w:rFonts w:eastAsiaTheme="minorEastAsia" w:cstheme="minorHAnsi"/>
        </w:rPr>
        <w:br w:type="page"/>
      </w:r>
    </w:p>
    <w:p w14:paraId="44370BD6" w14:textId="77777777" w:rsidR="00F37994" w:rsidRPr="005611C2" w:rsidRDefault="00F37994" w:rsidP="001B3AD0">
      <w:pPr>
        <w:autoSpaceDE w:val="0"/>
        <w:autoSpaceDN w:val="0"/>
        <w:adjustRightInd w:val="0"/>
        <w:spacing w:after="0" w:line="240" w:lineRule="auto"/>
        <w:rPr>
          <w:rFonts w:eastAsia="AGaramondPro-Regular" w:cstheme="minorHAnsi"/>
          <w:b/>
        </w:rPr>
      </w:pPr>
      <w:r w:rsidRPr="005611C2">
        <w:rPr>
          <w:rFonts w:eastAsia="AGaramondPro-Regular" w:cstheme="minorHAnsi"/>
          <w:b/>
        </w:rPr>
        <w:lastRenderedPageBreak/>
        <w:t>Tabela e specifikimeve (Blueprint)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1491"/>
        <w:gridCol w:w="1072"/>
        <w:gridCol w:w="4089"/>
        <w:gridCol w:w="1267"/>
        <w:gridCol w:w="1096"/>
        <w:gridCol w:w="1337"/>
      </w:tblGrid>
      <w:tr w:rsidR="00F37994" w:rsidRPr="005611C2" w14:paraId="1AB6E0F9" w14:textId="77777777" w:rsidTr="00590BD7">
        <w:trPr>
          <w:trHeight w:val="473"/>
        </w:trPr>
        <w:tc>
          <w:tcPr>
            <w:tcW w:w="1491" w:type="dxa"/>
          </w:tcPr>
          <w:p w14:paraId="0ECDD6A7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cstheme="minorHAnsi"/>
              </w:rPr>
              <w:t xml:space="preserve">Konceptet </w:t>
            </w:r>
          </w:p>
        </w:tc>
        <w:tc>
          <w:tcPr>
            <w:tcW w:w="1072" w:type="dxa"/>
          </w:tcPr>
          <w:p w14:paraId="7CAC3F59" w14:textId="77777777" w:rsidR="005611C2" w:rsidRDefault="00F37994" w:rsidP="001B3A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11C2">
              <w:rPr>
                <w:rFonts w:cstheme="minorHAnsi"/>
              </w:rPr>
              <w:t>Përqindja</w:t>
            </w:r>
          </w:p>
          <w:p w14:paraId="09B08A34" w14:textId="6D2B3803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cstheme="minorHAnsi"/>
              </w:rPr>
              <w:t>Pikët</w:t>
            </w:r>
          </w:p>
        </w:tc>
        <w:tc>
          <w:tcPr>
            <w:tcW w:w="4089" w:type="dxa"/>
          </w:tcPr>
          <w:p w14:paraId="54B2B5F2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11C2">
              <w:rPr>
                <w:rFonts w:cstheme="minorHAnsi"/>
              </w:rPr>
              <w:t xml:space="preserve">Rezultatet e të nxënit </w:t>
            </w:r>
          </w:p>
          <w:p w14:paraId="66FAE293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cstheme="minorHAnsi"/>
              </w:rPr>
              <w:t>Nxënësi:</w:t>
            </w:r>
          </w:p>
        </w:tc>
        <w:tc>
          <w:tcPr>
            <w:tcW w:w="1267" w:type="dxa"/>
          </w:tcPr>
          <w:p w14:paraId="41D2FD31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11C2">
              <w:rPr>
                <w:rFonts w:cstheme="minorHAnsi"/>
              </w:rPr>
              <w:t xml:space="preserve">Niveli II i </w:t>
            </w:r>
          </w:p>
          <w:p w14:paraId="564807D5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11C2">
              <w:rPr>
                <w:rFonts w:cstheme="minorHAnsi"/>
              </w:rPr>
              <w:t xml:space="preserve">arritjes së </w:t>
            </w:r>
          </w:p>
          <w:p w14:paraId="246157B6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cstheme="minorHAnsi"/>
              </w:rPr>
              <w:t>komp.</w:t>
            </w:r>
          </w:p>
        </w:tc>
        <w:tc>
          <w:tcPr>
            <w:tcW w:w="1096" w:type="dxa"/>
          </w:tcPr>
          <w:p w14:paraId="456EB915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cstheme="minorHAnsi"/>
              </w:rPr>
              <w:t xml:space="preserve"> Niveli III i arritjes së komp.</w:t>
            </w:r>
          </w:p>
        </w:tc>
        <w:tc>
          <w:tcPr>
            <w:tcW w:w="1337" w:type="dxa"/>
          </w:tcPr>
          <w:p w14:paraId="43BF3DE9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cstheme="minorHAnsi"/>
              </w:rPr>
              <w:t>Niveli IV i arritjes së komp.</w:t>
            </w:r>
          </w:p>
        </w:tc>
      </w:tr>
      <w:tr w:rsidR="00F37994" w:rsidRPr="005611C2" w14:paraId="12131682" w14:textId="77777777" w:rsidTr="00590BD7">
        <w:trPr>
          <w:trHeight w:val="473"/>
        </w:trPr>
        <w:tc>
          <w:tcPr>
            <w:tcW w:w="1491" w:type="dxa"/>
          </w:tcPr>
          <w:p w14:paraId="74E17550" w14:textId="77777777" w:rsidR="00F37994" w:rsidRPr="005611C2" w:rsidRDefault="00F37994" w:rsidP="001B3AD0">
            <w:pPr>
              <w:rPr>
                <w:rFonts w:cstheme="minorHAnsi"/>
                <w:bCs/>
                <w:lang w:eastAsia="sq-AL"/>
              </w:rPr>
            </w:pPr>
            <w:r w:rsidRPr="005611C2">
              <w:rPr>
                <w:rFonts w:cstheme="minorHAnsi"/>
                <w:bCs/>
                <w:lang w:eastAsia="sq-AL"/>
              </w:rPr>
              <w:t>Trigonometri</w:t>
            </w:r>
          </w:p>
          <w:p w14:paraId="085E7B7F" w14:textId="1A07CA3F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  <w:bCs/>
              </w:rPr>
            </w:pPr>
            <w:r w:rsidRPr="005611C2">
              <w:rPr>
                <w:rFonts w:cstheme="minorHAnsi"/>
                <w:bCs/>
                <w:lang w:eastAsia="sq-AL"/>
              </w:rPr>
              <w:t>10 orë</w:t>
            </w:r>
          </w:p>
        </w:tc>
        <w:tc>
          <w:tcPr>
            <w:tcW w:w="1072" w:type="dxa"/>
          </w:tcPr>
          <w:p w14:paraId="2BB46D50" w14:textId="77777777" w:rsidR="00F37994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45%</w:t>
            </w:r>
          </w:p>
          <w:p w14:paraId="43D2560D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14 pikë</w:t>
            </w:r>
          </w:p>
        </w:tc>
        <w:tc>
          <w:tcPr>
            <w:tcW w:w="4089" w:type="dxa"/>
          </w:tcPr>
          <w:p w14:paraId="773C0F34" w14:textId="5CA1BF05" w:rsidR="00F37994" w:rsidRPr="005611C2" w:rsidRDefault="00F37994" w:rsidP="001B3A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611C2">
              <w:rPr>
                <w:rFonts w:cstheme="minorHAnsi"/>
              </w:rPr>
              <w:t>punon me masat e dhëna në radian</w:t>
            </w:r>
            <w:r w:rsidR="00CD3156">
              <w:rPr>
                <w:rFonts w:cstheme="minorHAnsi"/>
              </w:rPr>
              <w:t>ë</w:t>
            </w:r>
            <w:r w:rsidRPr="005611C2">
              <w:rPr>
                <w:rFonts w:cstheme="minorHAnsi"/>
              </w:rPr>
              <w:t>, përfshirë edhe gjatësinë e harkut dhe syprinën e sektorit qarkor;</w:t>
            </w:r>
          </w:p>
          <w:p w14:paraId="56203FF7" w14:textId="77777777" w:rsidR="00F37994" w:rsidRPr="005611C2" w:rsidRDefault="00F37994" w:rsidP="001B3A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611C2">
              <w:rPr>
                <w:rFonts w:cstheme="minorHAnsi"/>
              </w:rPr>
              <w:t xml:space="preserve">kupton dhe përdor konceptet e arcsin, arccos dhe arctg; </w:t>
            </w:r>
          </w:p>
          <w:p w14:paraId="2E42CD29" w14:textId="3372187F" w:rsidR="00F37994" w:rsidRPr="005611C2" w:rsidRDefault="00F37994" w:rsidP="001B3A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611C2">
              <w:rPr>
                <w:rFonts w:cstheme="minorHAnsi"/>
              </w:rPr>
              <w:t xml:space="preserve">përdor formulat e sinusit, kosinusit të dyfishit të këndit (sin2α, cos 2α); </w:t>
            </w:r>
          </w:p>
          <w:p w14:paraId="53C55CFC" w14:textId="4429FB9B" w:rsidR="00F37994" w:rsidRPr="005611C2" w:rsidRDefault="00F37994" w:rsidP="001B3A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611C2">
              <w:rPr>
                <w:rFonts w:cstheme="minorHAnsi"/>
              </w:rPr>
              <w:t>përdor formulat sin(A</w:t>
            </w:r>
            <w:r w:rsidRPr="005611C2">
              <w:rPr>
                <w:rFonts w:cstheme="minorHAnsi"/>
              </w:rPr>
              <w:sym w:font="Symbol" w:char="F0B1"/>
            </w:r>
            <w:r w:rsidRPr="005611C2">
              <w:rPr>
                <w:rFonts w:cstheme="minorHAnsi"/>
              </w:rPr>
              <w:t>B ), cos(A</w:t>
            </w:r>
            <w:r w:rsidRPr="005611C2">
              <w:rPr>
                <w:rFonts w:cstheme="minorHAnsi"/>
              </w:rPr>
              <w:sym w:font="Symbol" w:char="F0B1"/>
            </w:r>
            <w:r w:rsidRPr="005611C2">
              <w:rPr>
                <w:rFonts w:cstheme="minorHAnsi"/>
              </w:rPr>
              <w:t>B);</w:t>
            </w:r>
          </w:p>
          <w:p w14:paraId="1E57B085" w14:textId="03B58C34" w:rsidR="00F37994" w:rsidRPr="00CD3156" w:rsidRDefault="00F37994" w:rsidP="00CD31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611C2">
              <w:rPr>
                <w:rFonts w:cstheme="minorHAnsi"/>
              </w:rPr>
              <w:t>zbaton formula të njohura trigonometrike në vërtetime të identiteteve të thjeshta trigonometrike</w:t>
            </w:r>
            <w:r w:rsidR="00CD3156">
              <w:rPr>
                <w:rFonts w:cstheme="minorHAnsi"/>
              </w:rPr>
              <w:t>;</w:t>
            </w:r>
          </w:p>
        </w:tc>
        <w:tc>
          <w:tcPr>
            <w:tcW w:w="1267" w:type="dxa"/>
          </w:tcPr>
          <w:p w14:paraId="251B99E3" w14:textId="77777777" w:rsidR="0024360D" w:rsidRPr="005611C2" w:rsidRDefault="0024360D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U1a(1)</w:t>
            </w:r>
          </w:p>
          <w:p w14:paraId="2EEB5C74" w14:textId="77777777" w:rsidR="0024360D" w:rsidRPr="005611C2" w:rsidRDefault="0024360D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6469074" w14:textId="77777777" w:rsidR="0024360D" w:rsidRPr="005611C2" w:rsidRDefault="0024360D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C208277" w14:textId="77777777" w:rsidR="0024360D" w:rsidRPr="005611C2" w:rsidRDefault="0024360D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639DE47" w14:textId="77777777" w:rsidR="0024360D" w:rsidRPr="005611C2" w:rsidRDefault="0024360D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U1c(1)</w:t>
            </w:r>
          </w:p>
        </w:tc>
        <w:tc>
          <w:tcPr>
            <w:tcW w:w="1096" w:type="dxa"/>
          </w:tcPr>
          <w:p w14:paraId="25113BD6" w14:textId="77777777" w:rsidR="00F37994" w:rsidRPr="005611C2" w:rsidRDefault="0024360D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U2(2)</w:t>
            </w:r>
          </w:p>
          <w:p w14:paraId="213145E7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A537B7E" w14:textId="77777777" w:rsidR="0024360D" w:rsidRPr="005611C2" w:rsidRDefault="0024360D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FB58309" w14:textId="77777777" w:rsidR="00F37994" w:rsidRPr="005611C2" w:rsidRDefault="0024360D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U1b(1)</w:t>
            </w:r>
          </w:p>
        </w:tc>
        <w:tc>
          <w:tcPr>
            <w:tcW w:w="1337" w:type="dxa"/>
          </w:tcPr>
          <w:p w14:paraId="2170F0A0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4CBE373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CE16488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DDA8043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2774F6D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62ECE36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CA99747" w14:textId="77777777" w:rsidR="000C4473" w:rsidRPr="005611C2" w:rsidRDefault="000C4473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11D5856" w14:textId="77777777" w:rsidR="000C4473" w:rsidRPr="005611C2" w:rsidRDefault="000C4473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DD2910A" w14:textId="77777777" w:rsidR="000C4473" w:rsidRPr="005611C2" w:rsidRDefault="000C4473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U3(2)</w:t>
            </w:r>
          </w:p>
        </w:tc>
      </w:tr>
      <w:tr w:rsidR="00F37994" w:rsidRPr="005611C2" w14:paraId="185B4236" w14:textId="77777777" w:rsidTr="00590BD7">
        <w:trPr>
          <w:trHeight w:val="491"/>
        </w:trPr>
        <w:tc>
          <w:tcPr>
            <w:tcW w:w="1491" w:type="dxa"/>
          </w:tcPr>
          <w:p w14:paraId="01534608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Derivati</w:t>
            </w:r>
          </w:p>
          <w:p w14:paraId="72B25B59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12 orë</w:t>
            </w:r>
          </w:p>
        </w:tc>
        <w:tc>
          <w:tcPr>
            <w:tcW w:w="1072" w:type="dxa"/>
          </w:tcPr>
          <w:p w14:paraId="3F67593F" w14:textId="77777777" w:rsidR="00F37994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55%</w:t>
            </w:r>
          </w:p>
          <w:p w14:paraId="7AD7AB43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16 pikë</w:t>
            </w:r>
          </w:p>
        </w:tc>
        <w:tc>
          <w:tcPr>
            <w:tcW w:w="4089" w:type="dxa"/>
          </w:tcPr>
          <w:p w14:paraId="3ED22054" w14:textId="4A2775A3" w:rsidR="00F37994" w:rsidRPr="005611C2" w:rsidRDefault="00F37994" w:rsidP="001B3AD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cstheme="minorHAnsi"/>
              </w:rPr>
              <w:t>zbaton rregullat e derivimit për shumën, ndryshesën, prodhimin, raportin e funksioneve dhe funksionin e përbërë;</w:t>
            </w:r>
          </w:p>
          <w:p w14:paraId="1E2EFB14" w14:textId="509EBC62" w:rsidR="0088620A" w:rsidRPr="005611C2" w:rsidRDefault="00F37994" w:rsidP="001B3AD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cstheme="minorHAnsi"/>
              </w:rPr>
              <w:t xml:space="preserve">zbaton rregullat e derivimit të funksioneve elementare: funksioni konstant, funksioni fuqi, eksponencial, logaritmik, trigonometrik; </w:t>
            </w:r>
          </w:p>
          <w:p w14:paraId="0B62E976" w14:textId="77777777" w:rsidR="00F37994" w:rsidRPr="005611C2" w:rsidRDefault="0088620A" w:rsidP="001B3AD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cstheme="minorHAnsi"/>
              </w:rPr>
              <w:t xml:space="preserve">studion përkulshmërinë e vijës (e lugët dhe e mysët) dhe gjen pikat e infleksionit; </w:t>
            </w:r>
          </w:p>
          <w:p w14:paraId="6CA31A5F" w14:textId="4B47A0D0" w:rsidR="00F37994" w:rsidRPr="005611C2" w:rsidRDefault="00F37994" w:rsidP="001B3AD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cstheme="minorHAnsi"/>
              </w:rPr>
              <w:t>përdor rregullat e derivimit në situata problemore me normën (shkallën) e ndryshimit</w:t>
            </w:r>
            <w:r w:rsidR="00CD3156">
              <w:rPr>
                <w:rFonts w:cstheme="minorHAnsi"/>
              </w:rPr>
              <w:t>;</w:t>
            </w:r>
          </w:p>
        </w:tc>
        <w:tc>
          <w:tcPr>
            <w:tcW w:w="1267" w:type="dxa"/>
          </w:tcPr>
          <w:p w14:paraId="4837ABCB" w14:textId="77777777" w:rsidR="00F37994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U4a(1)</w:t>
            </w:r>
          </w:p>
          <w:p w14:paraId="1AC65933" w14:textId="77777777" w:rsidR="0088620A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658B3D2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3F76544" w14:textId="77777777" w:rsidR="0088620A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U4b(2)</w:t>
            </w:r>
          </w:p>
          <w:p w14:paraId="54F4C3B5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  <w:tc>
          <w:tcPr>
            <w:tcW w:w="1096" w:type="dxa"/>
          </w:tcPr>
          <w:p w14:paraId="4D04E712" w14:textId="77777777" w:rsidR="0088620A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0218218" w14:textId="77777777" w:rsidR="0088620A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3088A36B" w14:textId="77777777" w:rsidR="0088620A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U4c(1)</w:t>
            </w:r>
          </w:p>
          <w:p w14:paraId="04F20B67" w14:textId="77777777" w:rsidR="0088620A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4AC257D" w14:textId="77777777" w:rsidR="0088620A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B2719A7" w14:textId="77777777" w:rsidR="0088620A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U6(1)</w:t>
            </w:r>
          </w:p>
          <w:p w14:paraId="5610156D" w14:textId="77777777" w:rsidR="0088620A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212D6E1" w14:textId="77777777" w:rsidR="0088620A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7CA5F3C" w14:textId="77777777" w:rsidR="00F37994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U5(2)</w:t>
            </w:r>
          </w:p>
        </w:tc>
        <w:tc>
          <w:tcPr>
            <w:tcW w:w="1337" w:type="dxa"/>
          </w:tcPr>
          <w:p w14:paraId="59B47768" w14:textId="77777777" w:rsidR="0088620A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B55BF39" w14:textId="77777777" w:rsidR="0088620A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395E3DF" w14:textId="77777777" w:rsidR="0088620A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853A6B9" w14:textId="77777777" w:rsidR="0088620A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C2FD056" w14:textId="77777777" w:rsidR="0088620A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15857DF" w14:textId="77777777" w:rsidR="0088620A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52FDDAE" w14:textId="77777777" w:rsidR="0088620A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U6(2)</w:t>
            </w:r>
          </w:p>
          <w:p w14:paraId="6858239E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</w:tr>
      <w:tr w:rsidR="00F37994" w:rsidRPr="005611C2" w14:paraId="65E1B9AA" w14:textId="77777777" w:rsidTr="00590BD7">
        <w:trPr>
          <w:trHeight w:val="491"/>
        </w:trPr>
        <w:tc>
          <w:tcPr>
            <w:tcW w:w="1491" w:type="dxa"/>
          </w:tcPr>
          <w:p w14:paraId="4D6E05DE" w14:textId="77777777" w:rsidR="005611C2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Integralet</w:t>
            </w:r>
          </w:p>
          <w:p w14:paraId="47825FF9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10 orë</w:t>
            </w:r>
          </w:p>
        </w:tc>
        <w:tc>
          <w:tcPr>
            <w:tcW w:w="1072" w:type="dxa"/>
          </w:tcPr>
          <w:p w14:paraId="6FA8B589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  <w:tc>
          <w:tcPr>
            <w:tcW w:w="4089" w:type="dxa"/>
          </w:tcPr>
          <w:p w14:paraId="36494DB1" w14:textId="02A45A52" w:rsidR="00F20A0D" w:rsidRPr="005611C2" w:rsidRDefault="00F20A0D" w:rsidP="001B3AD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611C2">
              <w:rPr>
                <w:rFonts w:cstheme="minorHAnsi"/>
              </w:rPr>
              <w:t>integron e</w:t>
            </w:r>
            <w:r w:rsidRPr="005611C2">
              <w:rPr>
                <w:rFonts w:cstheme="minorHAnsi"/>
                <w:vertAlign w:val="superscript"/>
              </w:rPr>
              <w:t>kx</w:t>
            </w:r>
            <w:r w:rsidR="00F37994" w:rsidRPr="005611C2">
              <w:rPr>
                <w:rFonts w:cstheme="minorHAnsi"/>
              </w:rPr>
              <w:t>, 1</w:t>
            </w:r>
            <w:r w:rsidRPr="005611C2">
              <w:rPr>
                <w:rFonts w:cstheme="minorHAnsi"/>
              </w:rPr>
              <w:t>/</w:t>
            </w:r>
            <w:r w:rsidR="00F37994" w:rsidRPr="005611C2">
              <w:rPr>
                <w:rFonts w:cstheme="minorHAnsi"/>
              </w:rPr>
              <w:t>x, sinkx, coskx</w:t>
            </w:r>
            <w:r w:rsidR="00CD3156">
              <w:rPr>
                <w:rFonts w:cstheme="minorHAnsi"/>
              </w:rPr>
              <w:t>,</w:t>
            </w:r>
            <w:r w:rsidR="00F37994" w:rsidRPr="005611C2">
              <w:rPr>
                <w:rFonts w:cstheme="minorHAnsi"/>
              </w:rPr>
              <w:t xml:space="preserve"> si dhe shumat apo ndryshesat e tyre duke përfshirë shumëzimin me konstante;</w:t>
            </w:r>
          </w:p>
          <w:p w14:paraId="35366222" w14:textId="470B1D27" w:rsidR="00F20A0D" w:rsidRPr="005611C2" w:rsidRDefault="00F37994" w:rsidP="001B3AD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611C2">
              <w:rPr>
                <w:rFonts w:cstheme="minorHAnsi"/>
              </w:rPr>
              <w:t>njehson integralin e caktuar (Formula Njuton–L</w:t>
            </w:r>
            <w:r w:rsidR="005611C2">
              <w:rPr>
                <w:rFonts w:cstheme="minorHAnsi"/>
              </w:rPr>
              <w:t>aj</w:t>
            </w:r>
            <w:r w:rsidRPr="005611C2">
              <w:rPr>
                <w:rFonts w:cstheme="minorHAnsi"/>
              </w:rPr>
              <w:t>bnic);</w:t>
            </w:r>
          </w:p>
          <w:p w14:paraId="025F7C3C" w14:textId="551830E2" w:rsidR="00F20A0D" w:rsidRPr="005611C2" w:rsidRDefault="00F37994" w:rsidP="001B3AD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611C2">
              <w:rPr>
                <w:rFonts w:cstheme="minorHAnsi"/>
              </w:rPr>
              <w:t>përdor integralin e caktuar për të gjetur syprinën nën një vijë dhe syprinën ndërmjet dy vijave;</w:t>
            </w:r>
          </w:p>
          <w:p w14:paraId="242DC105" w14:textId="7629B1BC" w:rsidR="00F37994" w:rsidRPr="005611C2" w:rsidRDefault="00F37994" w:rsidP="001B3AD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611C2">
              <w:rPr>
                <w:rFonts w:cstheme="minorHAnsi"/>
              </w:rPr>
              <w:t>kryen integrimin me zëvendësim dhe me pjesë, duke i kuptuar këto metoda si procese të anasjella</w:t>
            </w:r>
            <w:r w:rsidR="00CD3156">
              <w:rPr>
                <w:rFonts w:cstheme="minorHAnsi"/>
              </w:rPr>
              <w:t>,</w:t>
            </w:r>
            <w:r w:rsidRPr="005611C2">
              <w:rPr>
                <w:rFonts w:cstheme="minorHAnsi"/>
              </w:rPr>
              <w:t xml:space="preserve"> përkatësisht të derivimit të funksionit të përbërë dhe derivimit të prodhimit; </w:t>
            </w:r>
          </w:p>
        </w:tc>
        <w:tc>
          <w:tcPr>
            <w:tcW w:w="1267" w:type="dxa"/>
          </w:tcPr>
          <w:p w14:paraId="0A52B1A4" w14:textId="77777777" w:rsidR="00F37994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U</w:t>
            </w:r>
            <w:r w:rsidR="00497DB1" w:rsidRPr="005611C2">
              <w:rPr>
                <w:rFonts w:eastAsia="AGaramondPro-Regular" w:cstheme="minorHAnsi"/>
              </w:rPr>
              <w:t>7a(2</w:t>
            </w:r>
            <w:r w:rsidRPr="005611C2">
              <w:rPr>
                <w:rFonts w:eastAsia="AGaramondPro-Regular" w:cstheme="minorHAnsi"/>
              </w:rPr>
              <w:t>)</w:t>
            </w:r>
          </w:p>
          <w:p w14:paraId="21759C60" w14:textId="77777777" w:rsidR="0088620A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37FCC067" w14:textId="77777777" w:rsidR="00497DB1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66E0BBA" w14:textId="77777777" w:rsidR="00497DB1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6C4D661" w14:textId="77777777" w:rsidR="00497DB1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U8(1)</w:t>
            </w:r>
          </w:p>
        </w:tc>
        <w:tc>
          <w:tcPr>
            <w:tcW w:w="1096" w:type="dxa"/>
          </w:tcPr>
          <w:p w14:paraId="78613228" w14:textId="77777777" w:rsidR="00497DB1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3CE3087" w14:textId="77777777" w:rsidR="00497DB1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U7b(1)</w:t>
            </w:r>
          </w:p>
          <w:p w14:paraId="58287898" w14:textId="77777777" w:rsidR="00497DB1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3A738FC" w14:textId="77777777" w:rsidR="00497DB1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141E640" w14:textId="77777777" w:rsidR="00F37994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U8(1)</w:t>
            </w:r>
          </w:p>
        </w:tc>
        <w:tc>
          <w:tcPr>
            <w:tcW w:w="1337" w:type="dxa"/>
          </w:tcPr>
          <w:p w14:paraId="382B02C3" w14:textId="77777777" w:rsidR="00497DB1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515C0B0" w14:textId="77777777" w:rsidR="00497DB1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E8E1594" w14:textId="77777777" w:rsidR="00497DB1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BDE88FB" w14:textId="77777777" w:rsidR="00497DB1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33A0A8F" w14:textId="77777777" w:rsidR="00497DB1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4B3CFB8" w14:textId="77777777" w:rsidR="00497DB1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1346910" w14:textId="77777777" w:rsidR="00497DB1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2AF4C86" w14:textId="77777777" w:rsidR="00497DB1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U7c(2)</w:t>
            </w:r>
          </w:p>
          <w:p w14:paraId="2A1795FC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</w:tr>
      <w:tr w:rsidR="00F37994" w:rsidRPr="005611C2" w14:paraId="7FE9AF5D" w14:textId="77777777" w:rsidTr="00590BD7">
        <w:trPr>
          <w:trHeight w:val="491"/>
        </w:trPr>
        <w:tc>
          <w:tcPr>
            <w:tcW w:w="1491" w:type="dxa"/>
          </w:tcPr>
          <w:p w14:paraId="1F9C95C9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Vektorët trepërmasorë</w:t>
            </w:r>
          </w:p>
          <w:p w14:paraId="552B107E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5 orë</w:t>
            </w:r>
          </w:p>
        </w:tc>
        <w:tc>
          <w:tcPr>
            <w:tcW w:w="1072" w:type="dxa"/>
          </w:tcPr>
          <w:p w14:paraId="70248EC2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  <w:tc>
          <w:tcPr>
            <w:tcW w:w="4089" w:type="dxa"/>
          </w:tcPr>
          <w:p w14:paraId="45859246" w14:textId="77777777" w:rsidR="00F37994" w:rsidRPr="005611C2" w:rsidRDefault="00F20A0D" w:rsidP="001B3AD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611C2">
              <w:rPr>
                <w:rFonts w:cstheme="minorHAnsi"/>
              </w:rPr>
              <w:t>përdor vektorët me dy koordinata dhe me tri koordinata;</w:t>
            </w:r>
          </w:p>
          <w:p w14:paraId="3049738D" w14:textId="77777777" w:rsidR="00497DB1" w:rsidRPr="005611C2" w:rsidRDefault="00F20A0D" w:rsidP="001B3AD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611C2">
              <w:rPr>
                <w:rFonts w:cstheme="minorHAnsi"/>
              </w:rPr>
              <w:t xml:space="preserve">njehson prodhimin numerik të dy vektorëve, me koordinata të </w:t>
            </w:r>
            <w:r w:rsidRPr="005611C2">
              <w:rPr>
                <w:rFonts w:cstheme="minorHAnsi"/>
              </w:rPr>
              <w:lastRenderedPageBreak/>
              <w:t xml:space="preserve">dhëna; </w:t>
            </w:r>
          </w:p>
          <w:p w14:paraId="0CE2C630" w14:textId="4FDD3B40" w:rsidR="00F20A0D" w:rsidRPr="005611C2" w:rsidRDefault="00F20A0D" w:rsidP="001B3AD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611C2">
              <w:rPr>
                <w:rFonts w:cstheme="minorHAnsi"/>
              </w:rPr>
              <w:t>gjen këndin ndërmjet dy vektorëve të dhënë;</w:t>
            </w:r>
          </w:p>
        </w:tc>
        <w:tc>
          <w:tcPr>
            <w:tcW w:w="1267" w:type="dxa"/>
          </w:tcPr>
          <w:p w14:paraId="72D9CA5E" w14:textId="77777777" w:rsidR="00F37994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lastRenderedPageBreak/>
              <w:t>U9a(2)</w:t>
            </w:r>
          </w:p>
          <w:p w14:paraId="28357B6D" w14:textId="77777777" w:rsidR="0088620A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  <w:tc>
          <w:tcPr>
            <w:tcW w:w="1096" w:type="dxa"/>
          </w:tcPr>
          <w:p w14:paraId="26CCC111" w14:textId="77777777" w:rsidR="00497DB1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817730F" w14:textId="77777777" w:rsidR="00497DB1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6A5BDAC" w14:textId="77777777" w:rsidR="00497DB1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F6A444E" w14:textId="77777777" w:rsidR="00F37994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U9b(1)</w:t>
            </w:r>
          </w:p>
        </w:tc>
        <w:tc>
          <w:tcPr>
            <w:tcW w:w="1337" w:type="dxa"/>
          </w:tcPr>
          <w:p w14:paraId="1ACB2F7E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</w:tr>
      <w:tr w:rsidR="00F37994" w:rsidRPr="005611C2" w14:paraId="7486ECD7" w14:textId="77777777" w:rsidTr="00590BD7">
        <w:trPr>
          <w:trHeight w:val="491"/>
        </w:trPr>
        <w:tc>
          <w:tcPr>
            <w:tcW w:w="1491" w:type="dxa"/>
          </w:tcPr>
          <w:p w14:paraId="42F984A3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 xml:space="preserve">Probabiliteti </w:t>
            </w:r>
          </w:p>
          <w:p w14:paraId="796232CF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6 orë</w:t>
            </w:r>
          </w:p>
        </w:tc>
        <w:tc>
          <w:tcPr>
            <w:tcW w:w="1072" w:type="dxa"/>
          </w:tcPr>
          <w:p w14:paraId="474427FC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  <w:tc>
          <w:tcPr>
            <w:tcW w:w="4089" w:type="dxa"/>
          </w:tcPr>
          <w:p w14:paraId="1CBEC0E5" w14:textId="31C41AA9" w:rsidR="00F20A0D" w:rsidRPr="005611C2" w:rsidRDefault="00F20A0D" w:rsidP="001B3AD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611C2">
              <w:rPr>
                <w:rFonts w:cstheme="minorHAnsi"/>
              </w:rPr>
              <w:t>kupton dhe përdor probabilitetin me kusht, përfshirë edhe diagramin</w:t>
            </w:r>
            <w:r w:rsidR="00CD3156">
              <w:rPr>
                <w:rFonts w:cstheme="minorHAnsi"/>
              </w:rPr>
              <w:t>-</w:t>
            </w:r>
            <w:r w:rsidRPr="005611C2">
              <w:rPr>
                <w:rFonts w:cstheme="minorHAnsi"/>
              </w:rPr>
              <w:t>pemë, diagramin e Venit dhe tabelën me dy hyrje;</w:t>
            </w:r>
          </w:p>
          <w:p w14:paraId="1EEC9C8A" w14:textId="3D070DB9" w:rsidR="00F37994" w:rsidRPr="005611C2" w:rsidRDefault="00F20A0D" w:rsidP="005611C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611C2">
              <w:rPr>
                <w:rFonts w:cstheme="minorHAnsi"/>
              </w:rPr>
              <w:t>kupton dhe përdor formulën e probabilitetit me kusht</w:t>
            </w:r>
            <w:r w:rsidR="005611C2">
              <w:rPr>
                <w:rFonts w:cstheme="minorHAnsi"/>
              </w:rPr>
              <w:t>.</w:t>
            </w:r>
          </w:p>
        </w:tc>
        <w:tc>
          <w:tcPr>
            <w:tcW w:w="1267" w:type="dxa"/>
          </w:tcPr>
          <w:p w14:paraId="763E2941" w14:textId="77777777" w:rsidR="00F37994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U10a(2)</w:t>
            </w:r>
          </w:p>
          <w:p w14:paraId="49C19B9F" w14:textId="77777777" w:rsidR="0088620A" w:rsidRPr="005611C2" w:rsidRDefault="0088620A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  <w:tc>
          <w:tcPr>
            <w:tcW w:w="1096" w:type="dxa"/>
          </w:tcPr>
          <w:p w14:paraId="237C0A17" w14:textId="77777777" w:rsidR="00497DB1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89BDA56" w14:textId="77777777" w:rsidR="00497DB1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3E14081C" w14:textId="77777777" w:rsidR="00F37994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5611C2">
              <w:rPr>
                <w:rFonts w:eastAsia="AGaramondPro-Regular" w:cstheme="minorHAnsi"/>
              </w:rPr>
              <w:t>U10b(2)</w:t>
            </w:r>
          </w:p>
        </w:tc>
        <w:tc>
          <w:tcPr>
            <w:tcW w:w="1337" w:type="dxa"/>
          </w:tcPr>
          <w:p w14:paraId="2187DF1C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</w:tr>
      <w:tr w:rsidR="00F37994" w:rsidRPr="005611C2" w14:paraId="090B5282" w14:textId="77777777" w:rsidTr="00590BD7">
        <w:trPr>
          <w:trHeight w:val="491"/>
        </w:trPr>
        <w:tc>
          <w:tcPr>
            <w:tcW w:w="1491" w:type="dxa"/>
          </w:tcPr>
          <w:p w14:paraId="7738F2BB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</w:p>
        </w:tc>
        <w:tc>
          <w:tcPr>
            <w:tcW w:w="1072" w:type="dxa"/>
          </w:tcPr>
          <w:p w14:paraId="4D33518A" w14:textId="77777777" w:rsidR="005611C2" w:rsidRPr="005611C2" w:rsidRDefault="00F37994" w:rsidP="001B3AD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611C2">
              <w:rPr>
                <w:rFonts w:cstheme="minorHAnsi"/>
                <w:b/>
              </w:rPr>
              <w:t>100%</w:t>
            </w:r>
          </w:p>
          <w:p w14:paraId="5EC4EF3C" w14:textId="0882B4B3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5611C2">
              <w:rPr>
                <w:rFonts w:cstheme="minorHAnsi"/>
                <w:b/>
              </w:rPr>
              <w:t>30 pikë</w:t>
            </w:r>
          </w:p>
        </w:tc>
        <w:tc>
          <w:tcPr>
            <w:tcW w:w="4089" w:type="dxa"/>
          </w:tcPr>
          <w:p w14:paraId="441AC203" w14:textId="77777777" w:rsidR="00F37994" w:rsidRPr="005611C2" w:rsidRDefault="00F37994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</w:p>
        </w:tc>
        <w:tc>
          <w:tcPr>
            <w:tcW w:w="1267" w:type="dxa"/>
          </w:tcPr>
          <w:p w14:paraId="4EE913C9" w14:textId="77777777" w:rsidR="005611C2" w:rsidRPr="005611C2" w:rsidRDefault="00497DB1" w:rsidP="001B3AD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611C2">
              <w:rPr>
                <w:rFonts w:cstheme="minorHAnsi"/>
                <w:b/>
              </w:rPr>
              <w:t>40%</w:t>
            </w:r>
          </w:p>
          <w:p w14:paraId="5191D889" w14:textId="4FDE77E9" w:rsidR="00F37994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5611C2">
              <w:rPr>
                <w:rFonts w:cstheme="minorHAnsi"/>
                <w:b/>
              </w:rPr>
              <w:t>12</w:t>
            </w:r>
            <w:r w:rsidR="005611C2" w:rsidRPr="005611C2">
              <w:rPr>
                <w:rFonts w:cstheme="minorHAnsi"/>
                <w:b/>
              </w:rPr>
              <w:t xml:space="preserve"> </w:t>
            </w:r>
            <w:r w:rsidR="00F37994" w:rsidRPr="005611C2">
              <w:rPr>
                <w:rFonts w:cstheme="minorHAnsi"/>
                <w:b/>
              </w:rPr>
              <w:t>pikë</w:t>
            </w:r>
          </w:p>
        </w:tc>
        <w:tc>
          <w:tcPr>
            <w:tcW w:w="1096" w:type="dxa"/>
          </w:tcPr>
          <w:p w14:paraId="51347168" w14:textId="77777777" w:rsidR="005611C2" w:rsidRPr="005611C2" w:rsidRDefault="00497DB1" w:rsidP="001B3AD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611C2">
              <w:rPr>
                <w:rFonts w:cstheme="minorHAnsi"/>
                <w:b/>
              </w:rPr>
              <w:t>40</w:t>
            </w:r>
            <w:r w:rsidR="00F37994" w:rsidRPr="005611C2">
              <w:rPr>
                <w:rFonts w:cstheme="minorHAnsi"/>
                <w:b/>
              </w:rPr>
              <w:t>%</w:t>
            </w:r>
          </w:p>
          <w:p w14:paraId="4D5CA80C" w14:textId="77777777" w:rsidR="00F37994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5611C2">
              <w:rPr>
                <w:rFonts w:cstheme="minorHAnsi"/>
                <w:b/>
              </w:rPr>
              <w:t>12</w:t>
            </w:r>
            <w:r w:rsidR="00F37994" w:rsidRPr="005611C2">
              <w:rPr>
                <w:rFonts w:cstheme="minorHAnsi"/>
                <w:b/>
              </w:rPr>
              <w:t xml:space="preserve"> pikë</w:t>
            </w:r>
          </w:p>
        </w:tc>
        <w:tc>
          <w:tcPr>
            <w:tcW w:w="1337" w:type="dxa"/>
          </w:tcPr>
          <w:p w14:paraId="1EC6B844" w14:textId="77777777" w:rsidR="005611C2" w:rsidRPr="005611C2" w:rsidRDefault="00497DB1" w:rsidP="001B3AD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611C2">
              <w:rPr>
                <w:rFonts w:cstheme="minorHAnsi"/>
                <w:b/>
              </w:rPr>
              <w:t>20</w:t>
            </w:r>
            <w:r w:rsidR="00F37994" w:rsidRPr="005611C2">
              <w:rPr>
                <w:rFonts w:cstheme="minorHAnsi"/>
                <w:b/>
              </w:rPr>
              <w:t>%</w:t>
            </w:r>
          </w:p>
          <w:p w14:paraId="19C72CB8" w14:textId="77777777" w:rsidR="00F37994" w:rsidRPr="005611C2" w:rsidRDefault="00497DB1" w:rsidP="001B3AD0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5611C2">
              <w:rPr>
                <w:rFonts w:cstheme="minorHAnsi"/>
                <w:b/>
              </w:rPr>
              <w:t>6</w:t>
            </w:r>
            <w:r w:rsidR="00F37994" w:rsidRPr="005611C2">
              <w:rPr>
                <w:rFonts w:cstheme="minorHAnsi"/>
                <w:b/>
              </w:rPr>
              <w:t xml:space="preserve"> pikë</w:t>
            </w:r>
          </w:p>
        </w:tc>
      </w:tr>
    </w:tbl>
    <w:p w14:paraId="1268F988" w14:textId="77777777" w:rsidR="00F37994" w:rsidRPr="005611C2" w:rsidRDefault="00F37994" w:rsidP="001B3AD0">
      <w:pPr>
        <w:autoSpaceDE w:val="0"/>
        <w:autoSpaceDN w:val="0"/>
        <w:adjustRightInd w:val="0"/>
        <w:spacing w:after="0" w:line="240" w:lineRule="auto"/>
        <w:rPr>
          <w:rFonts w:eastAsia="AGaramondPro-Regular" w:cstheme="minorHAnsi"/>
        </w:rPr>
      </w:pPr>
    </w:p>
    <w:p w14:paraId="603981A3" w14:textId="77777777" w:rsidR="0024286D" w:rsidRPr="005611C2" w:rsidRDefault="0024286D" w:rsidP="001B3AD0">
      <w:pPr>
        <w:rPr>
          <w:rFonts w:cstheme="minorHAnsi"/>
        </w:rPr>
      </w:pPr>
    </w:p>
    <w:p w14:paraId="192F4300" w14:textId="77777777" w:rsidR="00BA503D" w:rsidRPr="005611C2" w:rsidRDefault="00BA503D" w:rsidP="001B3AD0">
      <w:pPr>
        <w:rPr>
          <w:rFonts w:cstheme="minorHAnsi"/>
        </w:rPr>
      </w:pPr>
    </w:p>
    <w:sectPr w:rsidR="00BA503D" w:rsidRPr="005611C2" w:rsidSect="00BA50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2341"/>
    <w:multiLevelType w:val="hybridMultilevel"/>
    <w:tmpl w:val="57BA0078"/>
    <w:lvl w:ilvl="0" w:tplc="B614A2CE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187E6C"/>
    <w:multiLevelType w:val="hybridMultilevel"/>
    <w:tmpl w:val="6478C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3295"/>
    <w:multiLevelType w:val="hybridMultilevel"/>
    <w:tmpl w:val="2B32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488AA3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203E9"/>
    <w:multiLevelType w:val="hybridMultilevel"/>
    <w:tmpl w:val="7D68A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D5146"/>
    <w:multiLevelType w:val="hybridMultilevel"/>
    <w:tmpl w:val="5ED46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183467">
    <w:abstractNumId w:val="1"/>
  </w:num>
  <w:num w:numId="2" w16cid:durableId="1505898497">
    <w:abstractNumId w:val="4"/>
  </w:num>
  <w:num w:numId="3" w16cid:durableId="375278705">
    <w:abstractNumId w:val="2"/>
  </w:num>
  <w:num w:numId="4" w16cid:durableId="1514764547">
    <w:abstractNumId w:val="0"/>
  </w:num>
  <w:num w:numId="5" w16cid:durableId="1547256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03D"/>
    <w:rsid w:val="00044E23"/>
    <w:rsid w:val="000C4473"/>
    <w:rsid w:val="00183EF6"/>
    <w:rsid w:val="001B3AD0"/>
    <w:rsid w:val="0024286D"/>
    <w:rsid w:val="0024360D"/>
    <w:rsid w:val="002D278F"/>
    <w:rsid w:val="003370B3"/>
    <w:rsid w:val="0046552E"/>
    <w:rsid w:val="00497DB1"/>
    <w:rsid w:val="005611C2"/>
    <w:rsid w:val="005823FE"/>
    <w:rsid w:val="005F3388"/>
    <w:rsid w:val="006017CA"/>
    <w:rsid w:val="0064611C"/>
    <w:rsid w:val="006B47BB"/>
    <w:rsid w:val="007C1D50"/>
    <w:rsid w:val="007E492B"/>
    <w:rsid w:val="008277C9"/>
    <w:rsid w:val="00843C02"/>
    <w:rsid w:val="008745B0"/>
    <w:rsid w:val="0088620A"/>
    <w:rsid w:val="008C6952"/>
    <w:rsid w:val="00974897"/>
    <w:rsid w:val="009E0762"/>
    <w:rsid w:val="00A349B1"/>
    <w:rsid w:val="00B93B99"/>
    <w:rsid w:val="00BA503D"/>
    <w:rsid w:val="00CD3156"/>
    <w:rsid w:val="00E01733"/>
    <w:rsid w:val="00F20A0D"/>
    <w:rsid w:val="00F37994"/>
    <w:rsid w:val="00FB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D399"/>
  <w15:docId w15:val="{353D9D5D-EBA8-49FD-9CB1-2947D3C1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52E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611C"/>
    <w:rPr>
      <w:color w:val="808080"/>
    </w:rPr>
  </w:style>
  <w:style w:type="table" w:styleId="TableGrid">
    <w:name w:val="Table Grid"/>
    <w:basedOn w:val="TableNormal"/>
    <w:uiPriority w:val="59"/>
    <w:rsid w:val="00F379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37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Erg</cp:lastModifiedBy>
  <cp:revision>15</cp:revision>
  <dcterms:created xsi:type="dcterms:W3CDTF">2019-05-01T07:12:00Z</dcterms:created>
  <dcterms:modified xsi:type="dcterms:W3CDTF">2023-07-13T12:02:00Z</dcterms:modified>
</cp:coreProperties>
</file>